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11F" w:rsidRPr="00F36968" w:rsidRDefault="00D7011F" w:rsidP="00412809">
      <w:pPr>
        <w:pStyle w:val="1"/>
        <w:pageBreakBefore/>
        <w:tabs>
          <w:tab w:val="left" w:pos="9356"/>
        </w:tabs>
        <w:ind w:left="10206"/>
        <w:jc w:val="center"/>
        <w:rPr>
          <w:b w:val="0"/>
          <w:bCs/>
          <w:sz w:val="24"/>
          <w:szCs w:val="24"/>
          <w:lang w:val="ru-RU"/>
        </w:rPr>
      </w:pPr>
      <w:bookmarkStart w:id="0" w:name="_Toc84589035"/>
      <w:bookmarkStart w:id="1" w:name="_Toc84416115"/>
      <w:r w:rsidRPr="00F36968">
        <w:rPr>
          <w:b w:val="0"/>
          <w:bCs/>
          <w:sz w:val="24"/>
          <w:szCs w:val="24"/>
          <w:lang w:val="ru-RU"/>
        </w:rPr>
        <w:t xml:space="preserve">Приложение </w:t>
      </w:r>
      <w:r w:rsidR="0004546F" w:rsidRPr="00F36968">
        <w:rPr>
          <w:b w:val="0"/>
          <w:bCs/>
          <w:sz w:val="24"/>
          <w:szCs w:val="24"/>
          <w:lang w:val="ru-RU"/>
        </w:rPr>
        <w:t xml:space="preserve">к </w:t>
      </w:r>
      <w:r w:rsidR="00AD16C6" w:rsidRPr="00F36968">
        <w:rPr>
          <w:b w:val="0"/>
          <w:bCs/>
          <w:sz w:val="24"/>
          <w:szCs w:val="24"/>
          <w:lang w:val="ru-RU"/>
        </w:rPr>
        <w:t>п</w:t>
      </w:r>
      <w:r w:rsidR="0004546F" w:rsidRPr="00F36968">
        <w:rPr>
          <w:b w:val="0"/>
          <w:bCs/>
          <w:sz w:val="24"/>
          <w:szCs w:val="24"/>
          <w:lang w:val="ru-RU"/>
        </w:rPr>
        <w:t>остановлению</w:t>
      </w:r>
      <w:r w:rsidR="00247B1B" w:rsidRPr="00F36968">
        <w:rPr>
          <w:b w:val="0"/>
          <w:bCs/>
          <w:sz w:val="24"/>
          <w:szCs w:val="24"/>
          <w:lang w:val="ru-RU"/>
        </w:rPr>
        <w:br/>
        <w:t>Правительства Республики Казахстан</w:t>
      </w:r>
      <w:r w:rsidR="0004546F" w:rsidRPr="00F36968">
        <w:rPr>
          <w:b w:val="0"/>
          <w:bCs/>
          <w:sz w:val="24"/>
          <w:szCs w:val="24"/>
          <w:lang w:val="ru-RU"/>
        </w:rPr>
        <w:br/>
      </w:r>
      <w:r w:rsidR="00412809" w:rsidRPr="00F36968">
        <w:rPr>
          <w:b w:val="0"/>
          <w:bCs/>
          <w:sz w:val="24"/>
          <w:szCs w:val="24"/>
          <w:lang w:val="ru-RU"/>
        </w:rPr>
        <w:t xml:space="preserve">от «      »                2023 года </w:t>
      </w:r>
      <w:r w:rsidR="006A133C" w:rsidRPr="00F36968">
        <w:rPr>
          <w:b w:val="0"/>
          <w:bCs/>
          <w:sz w:val="24"/>
          <w:szCs w:val="24"/>
          <w:lang w:val="ru-RU"/>
        </w:rPr>
        <w:br/>
      </w:r>
      <w:r w:rsidR="00412809" w:rsidRPr="00F36968">
        <w:rPr>
          <w:b w:val="0"/>
          <w:bCs/>
          <w:sz w:val="24"/>
          <w:szCs w:val="24"/>
          <w:lang w:val="ru-RU"/>
        </w:rPr>
        <w:t xml:space="preserve">№ </w:t>
      </w:r>
      <w:r w:rsidR="006A133C" w:rsidRPr="00F36968">
        <w:rPr>
          <w:b w:val="0"/>
          <w:bCs/>
          <w:sz w:val="24"/>
          <w:szCs w:val="24"/>
          <w:lang w:val="ru-RU"/>
        </w:rPr>
        <w:br/>
      </w:r>
      <w:r w:rsidR="006A133C" w:rsidRPr="00F36968">
        <w:rPr>
          <w:b w:val="0"/>
          <w:bCs/>
          <w:sz w:val="24"/>
          <w:szCs w:val="24"/>
          <w:lang w:val="ru-RU"/>
        </w:rPr>
        <w:br/>
      </w:r>
      <w:r w:rsidR="006A133C" w:rsidRPr="00F36968">
        <w:rPr>
          <w:b w:val="0"/>
          <w:bCs/>
          <w:sz w:val="24"/>
          <w:szCs w:val="24"/>
          <w:lang w:val="ru-RU"/>
        </w:rPr>
        <w:br/>
      </w:r>
      <w:r w:rsidR="0004546F" w:rsidRPr="00F36968">
        <w:rPr>
          <w:b w:val="0"/>
          <w:bCs/>
          <w:sz w:val="24"/>
          <w:szCs w:val="24"/>
          <w:lang w:val="ru-RU"/>
        </w:rPr>
        <w:t xml:space="preserve">Приложение </w:t>
      </w:r>
      <w:r w:rsidRPr="00F36968">
        <w:rPr>
          <w:b w:val="0"/>
          <w:bCs/>
          <w:sz w:val="24"/>
          <w:szCs w:val="24"/>
          <w:lang w:val="ru-RU"/>
        </w:rPr>
        <w:br/>
        <w:t xml:space="preserve">к Концепции развития малого </w:t>
      </w:r>
      <w:r w:rsidRPr="00F36968">
        <w:rPr>
          <w:b w:val="0"/>
          <w:bCs/>
          <w:sz w:val="24"/>
          <w:szCs w:val="24"/>
          <w:lang w:val="ru-RU"/>
        </w:rPr>
        <w:br/>
        <w:t xml:space="preserve">и среднего предпринимательства </w:t>
      </w:r>
      <w:r w:rsidRPr="00F36968">
        <w:rPr>
          <w:b w:val="0"/>
          <w:bCs/>
          <w:sz w:val="24"/>
          <w:szCs w:val="24"/>
          <w:lang w:val="ru-RU"/>
        </w:rPr>
        <w:br/>
        <w:t xml:space="preserve">в Республике Казахстан </w:t>
      </w:r>
      <w:r w:rsidRPr="00F36968">
        <w:rPr>
          <w:b w:val="0"/>
          <w:bCs/>
          <w:sz w:val="24"/>
          <w:szCs w:val="24"/>
          <w:lang w:val="ru-RU"/>
        </w:rPr>
        <w:br/>
        <w:t>до 2030 года</w:t>
      </w:r>
      <w:bookmarkEnd w:id="0"/>
    </w:p>
    <w:p w:rsidR="00D7011F" w:rsidRPr="00F36968" w:rsidRDefault="00D7011F" w:rsidP="00D7011F">
      <w:pPr>
        <w:spacing w:after="0"/>
        <w:jc w:val="center"/>
        <w:rPr>
          <w:b/>
          <w:bCs/>
          <w:sz w:val="24"/>
          <w:szCs w:val="24"/>
          <w:lang w:val="ru-RU"/>
        </w:rPr>
      </w:pPr>
      <w:bookmarkStart w:id="2" w:name="_Hlk88471268"/>
      <w:r w:rsidRPr="00F36968">
        <w:rPr>
          <w:b/>
          <w:bCs/>
          <w:sz w:val="24"/>
          <w:szCs w:val="24"/>
          <w:lang w:val="ru-RU"/>
        </w:rPr>
        <w:t xml:space="preserve">ПЛАН ДЕЙСТВИЙ </w:t>
      </w:r>
    </w:p>
    <w:p w:rsidR="00D7011F" w:rsidRPr="00F36968" w:rsidRDefault="00D7011F" w:rsidP="00D7011F">
      <w:pPr>
        <w:spacing w:after="0"/>
        <w:jc w:val="center"/>
        <w:rPr>
          <w:b/>
          <w:bCs/>
          <w:sz w:val="24"/>
          <w:szCs w:val="24"/>
          <w:lang w:val="ru-RU"/>
        </w:rPr>
      </w:pPr>
      <w:r w:rsidRPr="00F36968">
        <w:rPr>
          <w:b/>
          <w:bCs/>
          <w:sz w:val="24"/>
          <w:szCs w:val="24"/>
          <w:lang w:val="ru-RU"/>
        </w:rPr>
        <w:t>ПО РЕАЛИЗАЦИИ КОНЦЕПЦИИ</w:t>
      </w:r>
      <w:bookmarkEnd w:id="1"/>
      <w:r w:rsidRPr="00F36968">
        <w:rPr>
          <w:b/>
          <w:bCs/>
          <w:sz w:val="24"/>
          <w:szCs w:val="24"/>
          <w:lang w:val="ru-RU"/>
        </w:rPr>
        <w:t xml:space="preserve"> РАЗВИТИЯ МАЛОГО И СРЕДНЕГО ПРЕДПРИНИМАТЕЛЬСТВА </w:t>
      </w:r>
    </w:p>
    <w:p w:rsidR="00D7011F" w:rsidRPr="00F36968" w:rsidRDefault="00D7011F" w:rsidP="00D7011F">
      <w:pPr>
        <w:spacing w:after="0"/>
        <w:jc w:val="center"/>
        <w:rPr>
          <w:b/>
          <w:bCs/>
          <w:sz w:val="24"/>
          <w:szCs w:val="24"/>
          <w:lang w:val="ru-RU"/>
        </w:rPr>
      </w:pPr>
      <w:r w:rsidRPr="00F36968">
        <w:rPr>
          <w:b/>
          <w:bCs/>
          <w:sz w:val="24"/>
          <w:szCs w:val="24"/>
          <w:lang w:val="ru-RU"/>
        </w:rPr>
        <w:t>В РЕСПУБЛИКЕ КАЗАХСТАН ДО 2030 ГОДА</w:t>
      </w:r>
    </w:p>
    <w:p w:rsidR="002E05FF" w:rsidRPr="00F36968" w:rsidRDefault="002E05FF" w:rsidP="00D7011F">
      <w:pPr>
        <w:spacing w:after="0"/>
        <w:jc w:val="center"/>
        <w:rPr>
          <w:b/>
          <w:bCs/>
          <w:sz w:val="24"/>
          <w:szCs w:val="24"/>
          <w:lang w:val="ru-RU"/>
        </w:rPr>
      </w:pPr>
    </w:p>
    <w:tbl>
      <w:tblPr>
        <w:tblW w:w="146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080"/>
        <w:gridCol w:w="1701"/>
        <w:gridCol w:w="1843"/>
        <w:gridCol w:w="2410"/>
      </w:tblGrid>
      <w:tr w:rsidR="0004546F" w:rsidRPr="00F36968" w:rsidTr="00B81D3A">
        <w:trPr>
          <w:trHeight w:val="20"/>
        </w:trPr>
        <w:tc>
          <w:tcPr>
            <w:tcW w:w="567" w:type="dxa"/>
            <w:vAlign w:val="center"/>
          </w:tcPr>
          <w:bookmarkEnd w:id="2"/>
          <w:p w:rsidR="0004546F" w:rsidRPr="00F36968" w:rsidRDefault="0004546F" w:rsidP="002E05FF">
            <w:pPr>
              <w:spacing w:after="0"/>
              <w:jc w:val="center"/>
              <w:rPr>
                <w:b/>
                <w:sz w:val="24"/>
                <w:szCs w:val="24"/>
                <w:lang w:val="ru-RU"/>
              </w:rPr>
            </w:pPr>
            <w:r w:rsidRPr="00F36968">
              <w:rPr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8080" w:type="dxa"/>
            <w:vAlign w:val="center"/>
          </w:tcPr>
          <w:p w:rsidR="0004546F" w:rsidRPr="00F36968" w:rsidRDefault="0004546F" w:rsidP="002E05FF">
            <w:pPr>
              <w:spacing w:after="0"/>
              <w:jc w:val="center"/>
              <w:rPr>
                <w:b/>
                <w:sz w:val="24"/>
                <w:szCs w:val="24"/>
                <w:lang w:val="ru-RU"/>
              </w:rPr>
            </w:pPr>
            <w:r w:rsidRPr="00F36968">
              <w:rPr>
                <w:b/>
                <w:sz w:val="24"/>
                <w:szCs w:val="24"/>
                <w:lang w:val="ru-RU"/>
              </w:rPr>
              <w:t>Ключевые реформы и основные мероприятия</w:t>
            </w:r>
          </w:p>
        </w:tc>
        <w:tc>
          <w:tcPr>
            <w:tcW w:w="1701" w:type="dxa"/>
          </w:tcPr>
          <w:p w:rsidR="0004546F" w:rsidRPr="00F36968" w:rsidRDefault="0004546F" w:rsidP="002E05FF">
            <w:pPr>
              <w:spacing w:after="0"/>
              <w:jc w:val="center"/>
              <w:rPr>
                <w:b/>
                <w:sz w:val="24"/>
                <w:szCs w:val="24"/>
                <w:lang w:val="ru-RU"/>
              </w:rPr>
            </w:pPr>
            <w:r w:rsidRPr="00F36968">
              <w:rPr>
                <w:b/>
                <w:sz w:val="24"/>
                <w:szCs w:val="24"/>
                <w:lang w:val="ru-RU"/>
              </w:rPr>
              <w:t>Форма завершения</w:t>
            </w:r>
          </w:p>
        </w:tc>
        <w:tc>
          <w:tcPr>
            <w:tcW w:w="1843" w:type="dxa"/>
          </w:tcPr>
          <w:p w:rsidR="0004546F" w:rsidRPr="00F36968" w:rsidRDefault="0004546F" w:rsidP="002E05FF">
            <w:pPr>
              <w:spacing w:after="0"/>
              <w:jc w:val="center"/>
              <w:rPr>
                <w:b/>
                <w:sz w:val="24"/>
                <w:szCs w:val="24"/>
                <w:lang w:val="ru-RU"/>
              </w:rPr>
            </w:pPr>
            <w:r w:rsidRPr="00F36968">
              <w:rPr>
                <w:b/>
                <w:sz w:val="24"/>
                <w:szCs w:val="24"/>
                <w:lang w:val="ru-RU"/>
              </w:rPr>
              <w:t>Сроки завершения</w:t>
            </w:r>
          </w:p>
        </w:tc>
        <w:tc>
          <w:tcPr>
            <w:tcW w:w="2410" w:type="dxa"/>
            <w:vAlign w:val="center"/>
          </w:tcPr>
          <w:p w:rsidR="0004546F" w:rsidRPr="00F36968" w:rsidRDefault="0004546F" w:rsidP="002E05FF">
            <w:pPr>
              <w:spacing w:after="0"/>
              <w:jc w:val="center"/>
              <w:rPr>
                <w:b/>
                <w:sz w:val="24"/>
                <w:szCs w:val="24"/>
                <w:lang w:val="ru-RU"/>
              </w:rPr>
            </w:pPr>
            <w:r w:rsidRPr="00F36968">
              <w:rPr>
                <w:b/>
                <w:sz w:val="24"/>
                <w:szCs w:val="24"/>
                <w:lang w:val="ru-RU"/>
              </w:rPr>
              <w:t>Ответственные исполнители</w:t>
            </w:r>
          </w:p>
        </w:tc>
      </w:tr>
      <w:tr w:rsidR="0004546F" w:rsidRPr="00F36968" w:rsidTr="00B81D3A">
        <w:trPr>
          <w:trHeight w:val="20"/>
        </w:trPr>
        <w:tc>
          <w:tcPr>
            <w:tcW w:w="567" w:type="dxa"/>
            <w:vAlign w:val="center"/>
          </w:tcPr>
          <w:p w:rsidR="0004546F" w:rsidRPr="00F36968" w:rsidRDefault="0004546F" w:rsidP="002E05FF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F36968">
              <w:rPr>
                <w:rFonts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8080" w:type="dxa"/>
          </w:tcPr>
          <w:p w:rsidR="0004546F" w:rsidRPr="00F36968" w:rsidRDefault="0004546F" w:rsidP="002E05FF">
            <w:pPr>
              <w:spacing w:after="0"/>
              <w:ind w:right="180"/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F36968">
              <w:rPr>
                <w:rFonts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vAlign w:val="center"/>
          </w:tcPr>
          <w:p w:rsidR="0004546F" w:rsidRPr="00F36968" w:rsidRDefault="0004546F" w:rsidP="002E05FF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F36968">
              <w:rPr>
                <w:rFonts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843" w:type="dxa"/>
          </w:tcPr>
          <w:p w:rsidR="0004546F" w:rsidRPr="00F36968" w:rsidRDefault="0004546F" w:rsidP="002E05FF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F36968">
              <w:rPr>
                <w:rFonts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410" w:type="dxa"/>
            <w:vAlign w:val="center"/>
          </w:tcPr>
          <w:p w:rsidR="0004546F" w:rsidRPr="00F36968" w:rsidRDefault="0004546F" w:rsidP="002E05FF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F36968">
              <w:rPr>
                <w:rFonts w:cs="Times New Roman"/>
                <w:b/>
                <w:sz w:val="24"/>
                <w:szCs w:val="24"/>
                <w:lang w:val="ru-RU"/>
              </w:rPr>
              <w:t>5</w:t>
            </w:r>
          </w:p>
        </w:tc>
      </w:tr>
      <w:tr w:rsidR="001E3D38" w:rsidRPr="00F36968" w:rsidTr="0004546F">
        <w:trPr>
          <w:trHeight w:val="20"/>
        </w:trPr>
        <w:tc>
          <w:tcPr>
            <w:tcW w:w="14601" w:type="dxa"/>
            <w:gridSpan w:val="5"/>
            <w:shd w:val="clear" w:color="auto" w:fill="auto"/>
          </w:tcPr>
          <w:p w:rsidR="001E3D38" w:rsidRPr="00F36968" w:rsidRDefault="001E3D38" w:rsidP="00247B1B">
            <w:pPr>
              <w:spacing w:after="0"/>
              <w:rPr>
                <w:b/>
                <w:bCs/>
                <w:sz w:val="24"/>
                <w:szCs w:val="24"/>
                <w:lang w:val="ru-RU"/>
              </w:rPr>
            </w:pPr>
            <w:r w:rsidRPr="00F36968">
              <w:rPr>
                <w:b/>
                <w:bCs/>
                <w:sz w:val="24"/>
                <w:szCs w:val="24"/>
                <w:lang w:val="ru-RU"/>
              </w:rPr>
              <w:t>Направление 1. Институциональные меры и развитие человеческого капитала</w:t>
            </w:r>
          </w:p>
          <w:p w:rsidR="001E3D38" w:rsidRPr="00F36968" w:rsidRDefault="001E3D38" w:rsidP="00247B1B">
            <w:pPr>
              <w:spacing w:after="0"/>
              <w:rPr>
                <w:b/>
                <w:bCs/>
                <w:sz w:val="24"/>
                <w:szCs w:val="24"/>
                <w:lang w:val="ru-RU"/>
              </w:rPr>
            </w:pPr>
            <w:r w:rsidRPr="00F36968">
              <w:rPr>
                <w:b/>
                <w:bCs/>
                <w:sz w:val="24"/>
                <w:szCs w:val="24"/>
                <w:lang w:val="ru-RU"/>
              </w:rPr>
              <w:t>Целевой индикатор 1. Доля МСП в ВВП = 40% (2022 г. – 33 %, 2023 г. – 33,5 %, 2024 г. – 34 %, 2025 г. – 35% 2026 г. – 36%, 2027 г. – 36,5 %, 2028 г. – 37%, 2029 г. – 38, 5%, 2030 г. – 40 %)</w:t>
            </w:r>
          </w:p>
        </w:tc>
      </w:tr>
      <w:tr w:rsidR="0004546F" w:rsidRPr="00F36968" w:rsidTr="00247B1B">
        <w:trPr>
          <w:trHeight w:val="1107"/>
        </w:trPr>
        <w:tc>
          <w:tcPr>
            <w:tcW w:w="567" w:type="dxa"/>
            <w:shd w:val="clear" w:color="auto" w:fill="auto"/>
            <w:vAlign w:val="center"/>
          </w:tcPr>
          <w:p w:rsidR="0004546F" w:rsidRPr="00F36968" w:rsidRDefault="0004546F" w:rsidP="00B10073">
            <w:pPr>
              <w:pStyle w:val="a3"/>
              <w:numPr>
                <w:ilvl w:val="0"/>
                <w:numId w:val="1"/>
              </w:numPr>
              <w:spacing w:after="0"/>
              <w:ind w:left="454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shd w:val="clear" w:color="auto" w:fill="auto"/>
          </w:tcPr>
          <w:p w:rsidR="0004546F" w:rsidRPr="00F36968" w:rsidRDefault="0004546F" w:rsidP="00247B1B">
            <w:pPr>
              <w:pStyle w:val="ac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 w:rsidRPr="00F36968">
              <w:rPr>
                <w:lang w:eastAsia="en-US"/>
              </w:rPr>
              <w:t xml:space="preserve">Закрепление ответственности </w:t>
            </w:r>
            <w:proofErr w:type="spellStart"/>
            <w:r w:rsidRPr="00F36968">
              <w:rPr>
                <w:lang w:eastAsia="en-US"/>
              </w:rPr>
              <w:t>энергопроизводящих</w:t>
            </w:r>
            <w:proofErr w:type="spellEnd"/>
            <w:r w:rsidRPr="00F36968">
              <w:rPr>
                <w:lang w:eastAsia="en-US"/>
              </w:rPr>
              <w:t xml:space="preserve"> организаций за несоблюдение обязанности по реализации электроэнергии на централизованных торгах посредством внесения изменений в Кодекс об административных правонарушениях</w:t>
            </w:r>
          </w:p>
        </w:tc>
        <w:tc>
          <w:tcPr>
            <w:tcW w:w="1701" w:type="dxa"/>
            <w:shd w:val="clear" w:color="auto" w:fill="auto"/>
          </w:tcPr>
          <w:p w:rsidR="0004546F" w:rsidRPr="00F36968" w:rsidRDefault="0004546F" w:rsidP="00247B1B">
            <w:pPr>
              <w:pStyle w:val="ac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 w:rsidRPr="00F36968">
              <w:rPr>
                <w:lang w:eastAsia="en-US"/>
              </w:rPr>
              <w:t>проект Закона</w:t>
            </w:r>
            <w:r w:rsidRPr="00F36968">
              <w:rPr>
                <w:lang w:eastAsia="en-US"/>
              </w:rPr>
              <w:br/>
              <w:t>Республики Казахстан</w:t>
            </w:r>
          </w:p>
        </w:tc>
        <w:tc>
          <w:tcPr>
            <w:tcW w:w="1843" w:type="dxa"/>
            <w:shd w:val="clear" w:color="auto" w:fill="auto"/>
          </w:tcPr>
          <w:p w:rsidR="0004546F" w:rsidRPr="00F36968" w:rsidRDefault="0004546F" w:rsidP="00412809">
            <w:pPr>
              <w:pStyle w:val="ac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 w:rsidRPr="00F36968">
              <w:rPr>
                <w:lang w:eastAsia="en-US"/>
              </w:rPr>
              <w:t>IV квартал 2022 года</w:t>
            </w:r>
          </w:p>
        </w:tc>
        <w:tc>
          <w:tcPr>
            <w:tcW w:w="2410" w:type="dxa"/>
            <w:shd w:val="clear" w:color="auto" w:fill="auto"/>
          </w:tcPr>
          <w:p w:rsidR="0004546F" w:rsidRPr="00F36968" w:rsidRDefault="0004546F" w:rsidP="00247B1B">
            <w:pPr>
              <w:pStyle w:val="ac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 w:rsidRPr="00F36968">
              <w:rPr>
                <w:lang w:eastAsia="en-US"/>
              </w:rPr>
              <w:t>АЗРК (по согласованию), МЭ</w:t>
            </w:r>
          </w:p>
        </w:tc>
      </w:tr>
      <w:tr w:rsidR="0004546F" w:rsidRPr="00F36968" w:rsidTr="00B81D3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04546F" w:rsidRPr="00F36968" w:rsidRDefault="0004546F" w:rsidP="00B10073">
            <w:pPr>
              <w:pStyle w:val="a3"/>
              <w:numPr>
                <w:ilvl w:val="0"/>
                <w:numId w:val="1"/>
              </w:numPr>
              <w:spacing w:after="0"/>
              <w:ind w:left="454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shd w:val="clear" w:color="auto" w:fill="auto"/>
          </w:tcPr>
          <w:p w:rsidR="0004546F" w:rsidRPr="00F36968" w:rsidRDefault="0004546F" w:rsidP="00B1007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Пересмотр требований дифференциации предельных цен на розничную реализацию электрической энергии (электроснабжение) по группам потребителей</w:t>
            </w:r>
          </w:p>
        </w:tc>
        <w:tc>
          <w:tcPr>
            <w:tcW w:w="1701" w:type="dxa"/>
            <w:shd w:val="clear" w:color="auto" w:fill="auto"/>
          </w:tcPr>
          <w:p w:rsidR="0004546F" w:rsidRPr="00F36968" w:rsidRDefault="0004546F" w:rsidP="00B1007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приказ </w:t>
            </w:r>
          </w:p>
          <w:p w:rsidR="0004546F" w:rsidRPr="00F36968" w:rsidRDefault="0004546F" w:rsidP="00B1007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МНЭ</w:t>
            </w:r>
          </w:p>
        </w:tc>
        <w:tc>
          <w:tcPr>
            <w:tcW w:w="1843" w:type="dxa"/>
            <w:shd w:val="clear" w:color="auto" w:fill="auto"/>
          </w:tcPr>
          <w:p w:rsidR="00412809" w:rsidRPr="00F36968" w:rsidRDefault="00400A03" w:rsidP="00412809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IV квартал</w:t>
            </w:r>
          </w:p>
          <w:p w:rsidR="00400A03" w:rsidRPr="00F36968" w:rsidRDefault="00400A03" w:rsidP="00412809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2022 года</w:t>
            </w:r>
          </w:p>
          <w:p w:rsidR="0004546F" w:rsidRPr="00F36968" w:rsidRDefault="0004546F" w:rsidP="00412809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400A03" w:rsidRPr="00F36968" w:rsidRDefault="00400A03" w:rsidP="00400A0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МНЭ, АЗРК </w:t>
            </w:r>
          </w:p>
          <w:p w:rsidR="0004546F" w:rsidRPr="00F36968" w:rsidRDefault="00400A03" w:rsidP="00400A0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(по согласованию),</w:t>
            </w:r>
          </w:p>
        </w:tc>
      </w:tr>
      <w:tr w:rsidR="00400A03" w:rsidRPr="00F36968" w:rsidTr="00B81D3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400A03" w:rsidRPr="00F36968" w:rsidRDefault="00400A03" w:rsidP="00400A03">
            <w:pPr>
              <w:pStyle w:val="a3"/>
              <w:numPr>
                <w:ilvl w:val="0"/>
                <w:numId w:val="1"/>
              </w:numPr>
              <w:spacing w:after="0"/>
              <w:ind w:left="454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shd w:val="clear" w:color="auto" w:fill="auto"/>
          </w:tcPr>
          <w:p w:rsidR="00400A03" w:rsidRPr="00F36968" w:rsidRDefault="00400A03" w:rsidP="00400A0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Установление размера выставляемых на торги объемов электрической энергии и детализация соответствующих мер</w:t>
            </w:r>
          </w:p>
        </w:tc>
        <w:tc>
          <w:tcPr>
            <w:tcW w:w="1701" w:type="dxa"/>
            <w:shd w:val="clear" w:color="auto" w:fill="auto"/>
          </w:tcPr>
          <w:p w:rsidR="00400A03" w:rsidRPr="00F36968" w:rsidRDefault="00400A03" w:rsidP="00400A0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приказ МЭ</w:t>
            </w:r>
          </w:p>
        </w:tc>
        <w:tc>
          <w:tcPr>
            <w:tcW w:w="1843" w:type="dxa"/>
            <w:shd w:val="clear" w:color="auto" w:fill="auto"/>
          </w:tcPr>
          <w:p w:rsidR="00412809" w:rsidRPr="00F36968" w:rsidRDefault="00400A03" w:rsidP="00412809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IV квартал</w:t>
            </w:r>
          </w:p>
          <w:p w:rsidR="00412809" w:rsidRPr="00F36968" w:rsidRDefault="00400A03" w:rsidP="00412809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2022 года</w:t>
            </w:r>
          </w:p>
        </w:tc>
        <w:tc>
          <w:tcPr>
            <w:tcW w:w="2410" w:type="dxa"/>
            <w:shd w:val="clear" w:color="auto" w:fill="auto"/>
          </w:tcPr>
          <w:p w:rsidR="00400A03" w:rsidRPr="00F36968" w:rsidRDefault="00400A03" w:rsidP="00400A0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МЭ, АЗРК </w:t>
            </w:r>
          </w:p>
          <w:p w:rsidR="00400A03" w:rsidRPr="00F36968" w:rsidRDefault="00400A03" w:rsidP="00400A0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(по согласованию)</w:t>
            </w:r>
          </w:p>
        </w:tc>
      </w:tr>
      <w:tr w:rsidR="00400A03" w:rsidRPr="00F36968" w:rsidTr="00B81D3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400A03" w:rsidRPr="00F36968" w:rsidRDefault="00400A03" w:rsidP="00400A03">
            <w:pPr>
              <w:pStyle w:val="a3"/>
              <w:numPr>
                <w:ilvl w:val="0"/>
                <w:numId w:val="1"/>
              </w:numPr>
              <w:spacing w:after="0"/>
              <w:ind w:left="454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shd w:val="clear" w:color="auto" w:fill="auto"/>
          </w:tcPr>
          <w:p w:rsidR="00400A03" w:rsidRPr="00F36968" w:rsidRDefault="00400A03" w:rsidP="00400A0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Внедрение механизма со-финансирования для обеспечения связи с производством при предоставлении грантов на научно-исследовательские проекты и коммерциализацию результатов научно-технической деятельности</w:t>
            </w:r>
          </w:p>
        </w:tc>
        <w:tc>
          <w:tcPr>
            <w:tcW w:w="1701" w:type="dxa"/>
            <w:shd w:val="clear" w:color="auto" w:fill="auto"/>
          </w:tcPr>
          <w:p w:rsidR="00400A03" w:rsidRPr="00F36968" w:rsidRDefault="00400A03" w:rsidP="00400A0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проект Закона </w:t>
            </w:r>
          </w:p>
          <w:p w:rsidR="00400A03" w:rsidRPr="00F36968" w:rsidRDefault="00400A03" w:rsidP="00400A0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Республики Казахстан</w:t>
            </w:r>
          </w:p>
        </w:tc>
        <w:tc>
          <w:tcPr>
            <w:tcW w:w="1843" w:type="dxa"/>
            <w:shd w:val="clear" w:color="auto" w:fill="auto"/>
          </w:tcPr>
          <w:p w:rsidR="00412809" w:rsidRPr="00F36968" w:rsidRDefault="00400A03" w:rsidP="00412809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IV квартал</w:t>
            </w:r>
          </w:p>
          <w:p w:rsidR="00400A03" w:rsidRPr="00F36968" w:rsidRDefault="00400A03" w:rsidP="00412809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2022 года</w:t>
            </w:r>
          </w:p>
        </w:tc>
        <w:tc>
          <w:tcPr>
            <w:tcW w:w="2410" w:type="dxa"/>
            <w:shd w:val="clear" w:color="auto" w:fill="auto"/>
          </w:tcPr>
          <w:p w:rsidR="00400A03" w:rsidRPr="00F36968" w:rsidRDefault="00400A03" w:rsidP="00400A0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МФ, МЦРИАП</w:t>
            </w:r>
          </w:p>
        </w:tc>
      </w:tr>
      <w:tr w:rsidR="00400A03" w:rsidRPr="00F36968" w:rsidTr="00B81D3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400A03" w:rsidRPr="00F36968" w:rsidRDefault="00400A03" w:rsidP="00400A03">
            <w:pPr>
              <w:pStyle w:val="a3"/>
              <w:numPr>
                <w:ilvl w:val="0"/>
                <w:numId w:val="1"/>
              </w:numPr>
              <w:spacing w:after="0"/>
              <w:ind w:left="454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 w:rsidR="00400A03" w:rsidRPr="00F36968" w:rsidRDefault="00400A03" w:rsidP="00400A03">
            <w:pPr>
              <w:spacing w:after="0"/>
              <w:ind w:left="36" w:firstLine="142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Трансформация системы государственной поддержки: внедрение «пакетных решений» в зависимости от стадий жизненного цикла и уровня конкурентоспособности:</w:t>
            </w:r>
          </w:p>
          <w:p w:rsidR="00400A03" w:rsidRPr="00F36968" w:rsidRDefault="00400A03" w:rsidP="00400A03">
            <w:pPr>
              <w:pStyle w:val="a3"/>
              <w:numPr>
                <w:ilvl w:val="0"/>
                <w:numId w:val="6"/>
              </w:numPr>
              <w:spacing w:after="0"/>
              <w:ind w:left="36" w:firstLine="142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F36968">
              <w:rPr>
                <w:rFonts w:eastAsia="Times New Roman" w:cs="Times New Roman"/>
                <w:sz w:val="24"/>
                <w:szCs w:val="24"/>
                <w:lang w:val="ru-RU"/>
              </w:rPr>
              <w:t>Для поддержки субъектов предпринимательства</w:t>
            </w:r>
            <w:r w:rsidR="00F22ACD" w:rsidRPr="00F36968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, осуществляющих деятельность </w:t>
            </w:r>
            <w:r w:rsidRPr="00F36968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до 1 года с момента </w:t>
            </w:r>
            <w:r w:rsidR="00F22ACD" w:rsidRPr="00F36968">
              <w:rPr>
                <w:rFonts w:eastAsia="Times New Roman" w:cs="Times New Roman"/>
                <w:sz w:val="24"/>
                <w:szCs w:val="24"/>
                <w:lang w:val="ru-RU"/>
              </w:rPr>
              <w:t>регистрации,</w:t>
            </w:r>
            <w:r w:rsidRPr="00F36968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предлагается</w:t>
            </w:r>
            <w:r w:rsidRPr="00F36968">
              <w:rPr>
                <w:sz w:val="24"/>
                <w:szCs w:val="24"/>
                <w:lang w:val="ru-RU"/>
              </w:rPr>
              <w:t xml:space="preserve"> предоставлять «минимальный пакет», включающий</w:t>
            </w:r>
            <w:r w:rsidRPr="00F36968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36968">
              <w:rPr>
                <w:sz w:val="24"/>
                <w:szCs w:val="24"/>
                <w:lang w:val="ru-RU"/>
              </w:rPr>
              <w:t>все действующие меры</w:t>
            </w:r>
            <w:r w:rsidRPr="00F36968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нефинансового характера, инфраструктурные меры, </w:t>
            </w:r>
            <w:proofErr w:type="spellStart"/>
            <w:r w:rsidRPr="00F36968">
              <w:rPr>
                <w:rFonts w:eastAsia="Times New Roman" w:cs="Times New Roman"/>
                <w:sz w:val="24"/>
                <w:szCs w:val="24"/>
                <w:lang w:val="ru-RU"/>
              </w:rPr>
              <w:t>грантовые</w:t>
            </w:r>
            <w:proofErr w:type="spellEnd"/>
            <w:r w:rsidRPr="00F36968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средства, </w:t>
            </w:r>
            <w:proofErr w:type="spellStart"/>
            <w:r w:rsidRPr="00F36968">
              <w:rPr>
                <w:rFonts w:eastAsia="Times New Roman" w:cs="Times New Roman"/>
                <w:sz w:val="24"/>
                <w:szCs w:val="24"/>
                <w:lang w:val="ru-RU"/>
              </w:rPr>
              <w:t>микрокредиты</w:t>
            </w:r>
            <w:proofErr w:type="spellEnd"/>
            <w:r w:rsidRPr="00F36968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, а также иные налоговые и фискальные меры, предусмотренные законодательством, без установления встречных обязательств. </w:t>
            </w:r>
          </w:p>
          <w:p w:rsidR="00E23AA3" w:rsidRPr="00F36968" w:rsidRDefault="00400A03" w:rsidP="00E23AA3">
            <w:pPr>
              <w:pStyle w:val="a3"/>
              <w:numPr>
                <w:ilvl w:val="0"/>
                <w:numId w:val="6"/>
              </w:numPr>
              <w:spacing w:after="0"/>
              <w:ind w:left="36" w:firstLine="142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F36968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Для поддержки </w:t>
            </w:r>
            <w:r w:rsidR="00E23AA3" w:rsidRPr="00F36968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действующих </w:t>
            </w:r>
            <w:r w:rsidRPr="00F36968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субъектов предпринимательства, наращивающих присутствие на внутреннем рынке </w:t>
            </w:r>
            <w:r w:rsidRPr="00F36968">
              <w:rPr>
                <w:sz w:val="24"/>
                <w:szCs w:val="24"/>
                <w:lang w:val="ru-RU"/>
              </w:rPr>
              <w:t xml:space="preserve">предлагается предоставлять </w:t>
            </w:r>
            <w:r w:rsidRPr="00F36968">
              <w:rPr>
                <w:rFonts w:eastAsia="Times New Roman" w:cs="Times New Roman"/>
                <w:sz w:val="24"/>
                <w:szCs w:val="24"/>
                <w:lang w:val="ru-RU"/>
              </w:rPr>
              <w:t>«стандартный пакет», включающий нефинансовые меры и прямые финансовые меры: субсидирование, гарантирование, возмещение, льготное кредитование, приоритетный доступ к площадкам регулируемых закупок,  а также иные налоговые и фискальные меры, предусмотренные законодательством, с установлением встречных обязательств в виде увеличения численности сотрудников или роста ФОТ</w:t>
            </w:r>
            <w:r w:rsidRPr="00F36968">
              <w:rPr>
                <w:rFonts w:eastAsia="Times New Roman" w:cs="Times New Roman"/>
                <w:i/>
                <w:sz w:val="24"/>
                <w:szCs w:val="24"/>
                <w:lang w:val="ru-RU"/>
              </w:rPr>
              <w:t xml:space="preserve">, </w:t>
            </w:r>
            <w:r w:rsidRPr="00F36968">
              <w:rPr>
                <w:rFonts w:eastAsia="Times New Roman" w:cs="Times New Roman"/>
                <w:sz w:val="24"/>
                <w:szCs w:val="24"/>
                <w:lang w:val="ru-RU"/>
              </w:rPr>
              <w:t>налоговых отчислений, объема выпуска продукции на 10% по истечению 2 лет.</w:t>
            </w:r>
          </w:p>
          <w:p w:rsidR="00400A03" w:rsidRPr="00F36968" w:rsidRDefault="00400A03" w:rsidP="00E23AA3">
            <w:pPr>
              <w:pStyle w:val="a3"/>
              <w:numPr>
                <w:ilvl w:val="0"/>
                <w:numId w:val="6"/>
              </w:numPr>
              <w:spacing w:after="0"/>
              <w:ind w:left="36" w:firstLine="142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F36968">
              <w:rPr>
                <w:rFonts w:eastAsia="Times New Roman" w:cs="Times New Roman"/>
                <w:sz w:val="24"/>
                <w:szCs w:val="24"/>
                <w:lang w:val="ru-RU"/>
              </w:rPr>
              <w:t>Для поддержки субъектов предпринимательства, показывающих положительную динамика</w:t>
            </w:r>
            <w:r w:rsidR="00E23AA3" w:rsidRPr="00F36968">
              <w:rPr>
                <w:rFonts w:eastAsia="Times New Roman" w:cs="Times New Roman"/>
                <w:sz w:val="24"/>
                <w:szCs w:val="24"/>
                <w:lang w:val="ru-RU"/>
              </w:rPr>
              <w:t>, то есть</w:t>
            </w:r>
            <w:r w:rsidR="00E23AA3" w:rsidRPr="00F36968">
              <w:rPr>
                <w:lang w:val="ru-RU"/>
              </w:rPr>
              <w:t xml:space="preserve"> </w:t>
            </w:r>
            <w:r w:rsidR="00E23AA3" w:rsidRPr="00F36968">
              <w:rPr>
                <w:rFonts w:eastAsia="Times New Roman" w:cs="Times New Roman"/>
                <w:sz w:val="24"/>
                <w:szCs w:val="24"/>
                <w:lang w:val="ru-RU"/>
              </w:rPr>
              <w:t>предприниматели с положительной 3 летней динамикой по налоговым отчислениям, выпуску продукции,</w:t>
            </w:r>
            <w:r w:rsidRPr="00F36968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и субъектов, выходящих на внешние рынки, предлагается предоставлять</w:t>
            </w:r>
            <w:r w:rsidRPr="00F36968">
              <w:rPr>
                <w:sz w:val="24"/>
                <w:szCs w:val="24"/>
                <w:lang w:val="ru-RU"/>
              </w:rPr>
              <w:t xml:space="preserve"> «комбинированный пакет», предусматривающий все меры государственной поддержки: </w:t>
            </w:r>
            <w:r w:rsidRPr="00F36968">
              <w:rPr>
                <w:rFonts w:eastAsia="Times New Roman" w:cs="Times New Roman"/>
                <w:sz w:val="24"/>
                <w:szCs w:val="24"/>
                <w:lang w:val="ru-RU"/>
              </w:rPr>
              <w:t>льготное кредитование, приоритетный доступ к площадкам регулируемых закупок,  субсидирование, возмещение затрат, доступ к инфраструктуре, поддержка на внешних рынках, а также иные налоговые и фискальные меры, предусмотренные законодательством с установлением встречных обязательств в виде роста ФОТ, увеличения налоговых отчислений, объем выпуска продукции,</w:t>
            </w:r>
            <w:r w:rsidRPr="00F36968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36968">
              <w:rPr>
                <w:rFonts w:eastAsia="Times New Roman" w:cs="Times New Roman"/>
                <w:sz w:val="24"/>
                <w:szCs w:val="24"/>
                <w:lang w:val="ru-RU"/>
              </w:rPr>
              <w:t>объем экспорта продукции и рост валютной выручки (в случае выхода на внешние рынки) на 10% по истечению 2 лет.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0A03" w:rsidRPr="00F36968" w:rsidRDefault="00400A03" w:rsidP="00400A03">
            <w:pPr>
              <w:spacing w:after="0"/>
              <w:ind w:firstLine="33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проект </w:t>
            </w:r>
          </w:p>
          <w:p w:rsidR="00400A03" w:rsidRPr="00F36968" w:rsidRDefault="00400A03" w:rsidP="00400A03">
            <w:pPr>
              <w:spacing w:after="0"/>
              <w:ind w:firstLine="33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Закона </w:t>
            </w:r>
          </w:p>
          <w:p w:rsidR="00400A03" w:rsidRPr="00F36968" w:rsidRDefault="00247B1B" w:rsidP="00400A03">
            <w:pPr>
              <w:spacing w:after="0"/>
              <w:ind w:left="36" w:firstLine="33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Республики Казахстан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0A03" w:rsidRPr="00F36968" w:rsidRDefault="00400A03" w:rsidP="00412809">
            <w:pPr>
              <w:spacing w:after="0"/>
              <w:ind w:left="36" w:firstLine="33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IV квартал 2024 года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0A03" w:rsidRPr="00F36968" w:rsidRDefault="00400A03" w:rsidP="00046AA2">
            <w:pPr>
              <w:spacing w:after="0"/>
              <w:ind w:left="36" w:firstLine="33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F36968">
              <w:rPr>
                <w:rFonts w:cs="Times New Roman"/>
                <w:sz w:val="24"/>
                <w:szCs w:val="24"/>
                <w:lang w:val="ru-RU"/>
              </w:rPr>
              <w:t>МНЭ,</w:t>
            </w:r>
            <w:r w:rsidRPr="00F36968">
              <w:rPr>
                <w:sz w:val="24"/>
                <w:szCs w:val="24"/>
                <w:lang w:val="ru-RU"/>
              </w:rPr>
              <w:t xml:space="preserve"> МТСЗН, МИД, </w:t>
            </w:r>
            <w:r w:rsidR="00046AA2" w:rsidRPr="00F36968">
              <w:rPr>
                <w:sz w:val="24"/>
                <w:szCs w:val="24"/>
                <w:lang w:val="ru-RU"/>
              </w:rPr>
              <w:t>МПС, МТС</w:t>
            </w:r>
            <w:r w:rsidRPr="00F36968">
              <w:rPr>
                <w:sz w:val="24"/>
                <w:szCs w:val="24"/>
                <w:lang w:val="ru-RU"/>
              </w:rPr>
              <w:t>, МСХ, МТИ, МЦРИАП, МЭПР, АО «НУХ «</w:t>
            </w:r>
            <w:proofErr w:type="spellStart"/>
            <w:r w:rsidRPr="00F36968">
              <w:rPr>
                <w:sz w:val="24"/>
                <w:szCs w:val="24"/>
                <w:lang w:val="ru-RU"/>
              </w:rPr>
              <w:t>Байтерек</w:t>
            </w:r>
            <w:proofErr w:type="spellEnd"/>
            <w:r w:rsidRPr="00F36968">
              <w:rPr>
                <w:sz w:val="24"/>
                <w:szCs w:val="24"/>
                <w:lang w:val="ru-RU"/>
              </w:rPr>
              <w:t>»</w:t>
            </w:r>
            <w:r w:rsidRPr="00F36968">
              <w:rPr>
                <w:color w:val="171717" w:themeColor="background2" w:themeShade="1A"/>
                <w:sz w:val="24"/>
                <w:szCs w:val="24"/>
                <w:lang w:val="ru-RU"/>
              </w:rPr>
              <w:t xml:space="preserve"> (по согласованию), </w:t>
            </w:r>
            <w:r w:rsidRPr="00F36968">
              <w:rPr>
                <w:sz w:val="24"/>
                <w:szCs w:val="24"/>
                <w:lang w:val="ru-RU"/>
              </w:rPr>
              <w:t xml:space="preserve">НПП </w:t>
            </w:r>
            <w:r w:rsidRPr="00F36968">
              <w:rPr>
                <w:color w:val="171717" w:themeColor="background2" w:themeShade="1A"/>
                <w:sz w:val="24"/>
                <w:szCs w:val="24"/>
                <w:lang w:val="ru-RU"/>
              </w:rPr>
              <w:t>(по согласованию)</w:t>
            </w:r>
          </w:p>
        </w:tc>
      </w:tr>
      <w:tr w:rsidR="00400A03" w:rsidRPr="00F36968" w:rsidTr="00B81D3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400A03" w:rsidRPr="00F36968" w:rsidRDefault="00400A03" w:rsidP="00400A03">
            <w:pPr>
              <w:pStyle w:val="a3"/>
              <w:numPr>
                <w:ilvl w:val="0"/>
                <w:numId w:val="1"/>
              </w:numPr>
              <w:spacing w:after="0"/>
              <w:ind w:left="454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 w:rsidR="00400A03" w:rsidRPr="00F36968" w:rsidRDefault="00400A03" w:rsidP="00400A03">
            <w:pPr>
              <w:spacing w:after="0"/>
              <w:ind w:firstLine="178"/>
              <w:rPr>
                <w:rFonts w:cs="Times New Roman"/>
                <w:sz w:val="24"/>
                <w:szCs w:val="24"/>
                <w:lang w:val="ru-RU"/>
              </w:rPr>
            </w:pPr>
            <w:r w:rsidRPr="00F36968">
              <w:rPr>
                <w:rFonts w:cs="Times New Roman"/>
                <w:sz w:val="24"/>
                <w:szCs w:val="24"/>
                <w:lang w:val="ru-RU"/>
              </w:rPr>
              <w:t xml:space="preserve">Изменение критериев по определению </w:t>
            </w:r>
            <w:proofErr w:type="spellStart"/>
            <w:r w:rsidRPr="00F36968">
              <w:rPr>
                <w:rFonts w:cs="Times New Roman"/>
                <w:sz w:val="24"/>
                <w:szCs w:val="24"/>
                <w:lang w:val="ru-RU"/>
              </w:rPr>
              <w:t>категорийности</w:t>
            </w:r>
            <w:proofErr w:type="spellEnd"/>
            <w:r w:rsidRPr="00F36968">
              <w:rPr>
                <w:rFonts w:cs="Times New Roman"/>
                <w:sz w:val="24"/>
                <w:szCs w:val="24"/>
                <w:lang w:val="ru-RU"/>
              </w:rPr>
              <w:t xml:space="preserve"> субъектов предпринимательства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0A03" w:rsidRPr="00F36968" w:rsidRDefault="00400A03" w:rsidP="00400A03">
            <w:pPr>
              <w:spacing w:after="0"/>
              <w:ind w:firstLine="33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проект Закона </w:t>
            </w:r>
          </w:p>
          <w:p w:rsidR="00400A03" w:rsidRPr="00F36968" w:rsidRDefault="00247B1B" w:rsidP="00400A03">
            <w:pPr>
              <w:spacing w:after="0"/>
              <w:ind w:firstLine="33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Республики Казахстан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0A03" w:rsidRPr="00F36968" w:rsidRDefault="00400A03" w:rsidP="00400A03">
            <w:pPr>
              <w:spacing w:after="0"/>
              <w:ind w:firstLine="33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I</w:t>
            </w:r>
            <w:r w:rsidR="00247B1B" w:rsidRPr="00F36968">
              <w:rPr>
                <w:sz w:val="24"/>
                <w:szCs w:val="24"/>
                <w:lang w:val="ru-RU"/>
              </w:rPr>
              <w:t xml:space="preserve">V </w:t>
            </w:r>
            <w:r w:rsidRPr="00F36968">
              <w:rPr>
                <w:sz w:val="24"/>
                <w:szCs w:val="24"/>
                <w:lang w:val="ru-RU"/>
              </w:rPr>
              <w:t>квартал 2024 года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0A03" w:rsidRPr="00F36968" w:rsidRDefault="00400A03" w:rsidP="00400A03">
            <w:pPr>
              <w:spacing w:after="0"/>
              <w:ind w:firstLine="33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F36968">
              <w:rPr>
                <w:rFonts w:cs="Times New Roman"/>
                <w:sz w:val="24"/>
                <w:szCs w:val="24"/>
                <w:lang w:val="ru-RU"/>
              </w:rPr>
              <w:t xml:space="preserve">МНЭ, БНС АСПИР (по согласованию), НПП </w:t>
            </w:r>
            <w:r w:rsidRPr="00F36968">
              <w:rPr>
                <w:sz w:val="24"/>
                <w:szCs w:val="24"/>
                <w:lang w:val="ru-RU"/>
              </w:rPr>
              <w:t>(по согласованию)</w:t>
            </w:r>
          </w:p>
        </w:tc>
      </w:tr>
      <w:tr w:rsidR="00400A03" w:rsidRPr="00F36968" w:rsidTr="00B81D3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400A03" w:rsidRPr="00F36968" w:rsidRDefault="00400A03" w:rsidP="00400A03">
            <w:pPr>
              <w:pStyle w:val="a3"/>
              <w:numPr>
                <w:ilvl w:val="0"/>
                <w:numId w:val="1"/>
              </w:numPr>
              <w:spacing w:after="0"/>
              <w:ind w:left="454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 w:rsidR="00400A03" w:rsidRPr="00F36968" w:rsidRDefault="00400A03" w:rsidP="00400A03">
            <w:pPr>
              <w:spacing w:after="0"/>
              <w:ind w:firstLine="178"/>
              <w:rPr>
                <w:rFonts w:cs="Times New Roman"/>
                <w:sz w:val="24"/>
                <w:szCs w:val="24"/>
                <w:lang w:val="ru-RU"/>
              </w:rPr>
            </w:pPr>
            <w:r w:rsidRPr="00F36968">
              <w:rPr>
                <w:rFonts w:cs="Times New Roman"/>
                <w:sz w:val="24"/>
                <w:szCs w:val="24"/>
                <w:lang w:val="ru-RU"/>
              </w:rPr>
              <w:t xml:space="preserve">Упрощение процедуры по закрытию юридических лиц, являвшихся плательщиками НДС, при отсутствии задолженности и оборотов за последние 3 года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0A03" w:rsidRPr="00F36968" w:rsidRDefault="00400A03" w:rsidP="00400A03">
            <w:pPr>
              <w:spacing w:after="0"/>
              <w:ind w:firstLine="33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проект Закона </w:t>
            </w:r>
          </w:p>
          <w:p w:rsidR="00400A03" w:rsidRPr="00F36968" w:rsidRDefault="00247B1B" w:rsidP="00400A03">
            <w:pPr>
              <w:spacing w:after="0"/>
              <w:ind w:firstLine="33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Республики Казахстан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0A03" w:rsidRPr="00F36968" w:rsidRDefault="00400A03" w:rsidP="00400A03">
            <w:pPr>
              <w:spacing w:after="0"/>
              <w:ind w:firstLine="33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IV квартал 2024 года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0A03" w:rsidRPr="00F36968" w:rsidRDefault="00400A03" w:rsidP="00400A03">
            <w:pPr>
              <w:spacing w:after="0"/>
              <w:ind w:firstLine="33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F36968">
              <w:rPr>
                <w:rFonts w:cs="Times New Roman"/>
                <w:sz w:val="24"/>
                <w:szCs w:val="24"/>
                <w:lang w:val="ru-RU"/>
              </w:rPr>
              <w:t xml:space="preserve">МФ, МНЭ, </w:t>
            </w:r>
            <w:r w:rsidRPr="00F36968">
              <w:rPr>
                <w:sz w:val="24"/>
                <w:szCs w:val="24"/>
                <w:lang w:val="ru-RU"/>
              </w:rPr>
              <w:t>НПП (по согласованию)</w:t>
            </w:r>
          </w:p>
        </w:tc>
      </w:tr>
      <w:tr w:rsidR="00400A03" w:rsidRPr="00F36968" w:rsidTr="00B81D3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400A03" w:rsidRPr="00F36968" w:rsidRDefault="00400A03" w:rsidP="00400A03">
            <w:pPr>
              <w:pStyle w:val="a3"/>
              <w:numPr>
                <w:ilvl w:val="0"/>
                <w:numId w:val="1"/>
              </w:numPr>
              <w:spacing w:after="0"/>
              <w:ind w:left="454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 w:rsidR="00400A03" w:rsidRPr="00F36968" w:rsidRDefault="00400A03" w:rsidP="00400A03">
            <w:pPr>
              <w:spacing w:after="0"/>
              <w:ind w:firstLine="178"/>
              <w:rPr>
                <w:rFonts w:cs="Times New Roman"/>
                <w:sz w:val="24"/>
                <w:szCs w:val="24"/>
                <w:lang w:val="ru-RU"/>
              </w:rPr>
            </w:pPr>
            <w:r w:rsidRPr="00F36968">
              <w:rPr>
                <w:rFonts w:cs="Times New Roman"/>
                <w:sz w:val="24"/>
                <w:szCs w:val="24"/>
                <w:lang w:val="ru-RU"/>
              </w:rPr>
              <w:t>Обеспечение и продвижение продукции «Одно село- Один продукт» на внутреннем и внешнем рынках (реализация проекта «Сделано в Казахстане»)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0A03" w:rsidRPr="00F36968" w:rsidRDefault="00400A03" w:rsidP="00400A03">
            <w:pPr>
              <w:spacing w:after="0"/>
              <w:ind w:firstLine="33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информация в Правительство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0A03" w:rsidRPr="00F36968" w:rsidRDefault="00400A03" w:rsidP="00400A03">
            <w:pPr>
              <w:spacing w:after="0"/>
              <w:ind w:firstLine="33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0A03" w:rsidRPr="00F36968" w:rsidRDefault="00400A03" w:rsidP="00400A03">
            <w:pPr>
              <w:spacing w:after="0"/>
              <w:ind w:firstLine="33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МНЭ, НПП (по согласованию)</w:t>
            </w:r>
          </w:p>
        </w:tc>
      </w:tr>
      <w:tr w:rsidR="00400A03" w:rsidRPr="00F36968" w:rsidTr="0004546F">
        <w:trPr>
          <w:trHeight w:val="834"/>
        </w:trPr>
        <w:tc>
          <w:tcPr>
            <w:tcW w:w="14601" w:type="dxa"/>
            <w:gridSpan w:val="5"/>
          </w:tcPr>
          <w:p w:rsidR="00400A03" w:rsidRPr="00F36968" w:rsidRDefault="00400A03" w:rsidP="00412809">
            <w:pPr>
              <w:spacing w:after="0"/>
              <w:rPr>
                <w:b/>
                <w:bCs/>
                <w:sz w:val="24"/>
                <w:szCs w:val="24"/>
                <w:lang w:val="ru-RU"/>
              </w:rPr>
            </w:pPr>
            <w:r w:rsidRPr="00F36968">
              <w:rPr>
                <w:b/>
                <w:bCs/>
                <w:sz w:val="24"/>
                <w:szCs w:val="24"/>
                <w:lang w:val="ru-RU"/>
              </w:rPr>
              <w:t>Направление 2. Создание стимулов для роста средних компаний</w:t>
            </w:r>
          </w:p>
          <w:p w:rsidR="00400A03" w:rsidRPr="00F36968" w:rsidRDefault="00400A03" w:rsidP="00412809">
            <w:pPr>
              <w:spacing w:after="0"/>
              <w:rPr>
                <w:rFonts w:cs="Times New Roman"/>
                <w:sz w:val="24"/>
                <w:szCs w:val="24"/>
                <w:lang w:val="ru-RU"/>
              </w:rPr>
            </w:pPr>
            <w:r w:rsidRPr="00F36968">
              <w:rPr>
                <w:b/>
                <w:bCs/>
                <w:sz w:val="24"/>
                <w:szCs w:val="24"/>
                <w:lang w:val="ru-RU"/>
              </w:rPr>
              <w:t>Целевой индикатор 2. Доля средних компаний в ВВП = 20% (2022 г. – 8%, 2023 г. – 8,5%, 2024 г. – 11%, 2025 г. – 15% 2026 г. – 16%, 2027 г. – 16,5%, 2028 г. – 18%, 2029 г. – 19%, 2030 г. – 20%)</w:t>
            </w:r>
          </w:p>
        </w:tc>
      </w:tr>
      <w:tr w:rsidR="00400A03" w:rsidRPr="00F36968" w:rsidTr="00B81D3A">
        <w:trPr>
          <w:trHeight w:val="20"/>
        </w:trPr>
        <w:tc>
          <w:tcPr>
            <w:tcW w:w="567" w:type="dxa"/>
            <w:vAlign w:val="center"/>
          </w:tcPr>
          <w:p w:rsidR="00400A03" w:rsidRPr="00F36968" w:rsidRDefault="00400A03" w:rsidP="00400A03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</w:tcPr>
          <w:p w:rsidR="00400A03" w:rsidRPr="00F36968" w:rsidRDefault="00400A03" w:rsidP="00400A0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Внедрение дифференцированного налогообложения компаний, осуществивших публичное размещение среди широкого круга инвесторов на казахстанском фондовом рынке</w:t>
            </w:r>
          </w:p>
        </w:tc>
        <w:tc>
          <w:tcPr>
            <w:tcW w:w="1701" w:type="dxa"/>
          </w:tcPr>
          <w:p w:rsidR="00400A03" w:rsidRPr="00F36968" w:rsidRDefault="00400A03" w:rsidP="00400A0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36968">
              <w:rPr>
                <w:sz w:val="24"/>
                <w:szCs w:val="24"/>
                <w:lang w:val="ru-RU"/>
              </w:rPr>
              <w:t>информация в Правительство</w:t>
            </w:r>
          </w:p>
        </w:tc>
        <w:tc>
          <w:tcPr>
            <w:tcW w:w="1843" w:type="dxa"/>
          </w:tcPr>
          <w:p w:rsidR="00400A03" w:rsidRPr="00F36968" w:rsidRDefault="00400A03" w:rsidP="00400A03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IV квартал 2022 года</w:t>
            </w:r>
          </w:p>
        </w:tc>
        <w:tc>
          <w:tcPr>
            <w:tcW w:w="2410" w:type="dxa"/>
          </w:tcPr>
          <w:p w:rsidR="00400A03" w:rsidRPr="00F36968" w:rsidRDefault="00400A03" w:rsidP="00400A0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МНЭ, МФ</w:t>
            </w:r>
          </w:p>
        </w:tc>
      </w:tr>
      <w:tr w:rsidR="00400A03" w:rsidRPr="00F36968" w:rsidTr="00B81D3A">
        <w:trPr>
          <w:trHeight w:val="20"/>
        </w:trPr>
        <w:tc>
          <w:tcPr>
            <w:tcW w:w="567" w:type="dxa"/>
            <w:vAlign w:val="center"/>
          </w:tcPr>
          <w:p w:rsidR="00400A03" w:rsidRPr="00F36968" w:rsidRDefault="00400A03" w:rsidP="00400A03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</w:tcPr>
          <w:p w:rsidR="00400A03" w:rsidRPr="00F36968" w:rsidRDefault="00400A03" w:rsidP="00400A0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Создание и интеграция модуля «Управление взаимоотношениями с субъектами МСП и построение их рейтинга добропорядочности и надежности» в государственную цифровую архитектуру и его интеграция с порталом «Правительство для бизнеса»</w:t>
            </w:r>
          </w:p>
        </w:tc>
        <w:tc>
          <w:tcPr>
            <w:tcW w:w="1701" w:type="dxa"/>
          </w:tcPr>
          <w:p w:rsidR="00400A03" w:rsidRPr="00F36968" w:rsidRDefault="00400A03" w:rsidP="00400A0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36968">
              <w:rPr>
                <w:sz w:val="24"/>
                <w:szCs w:val="24"/>
                <w:lang w:val="ru-RU"/>
              </w:rPr>
              <w:t>информация в Правительство</w:t>
            </w:r>
          </w:p>
        </w:tc>
        <w:tc>
          <w:tcPr>
            <w:tcW w:w="1843" w:type="dxa"/>
          </w:tcPr>
          <w:p w:rsidR="00412809" w:rsidRPr="00F36968" w:rsidRDefault="00400A03" w:rsidP="00412809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IV квартал</w:t>
            </w:r>
          </w:p>
          <w:p w:rsidR="00400A03" w:rsidRPr="00F36968" w:rsidRDefault="00400A03" w:rsidP="00412809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2022 года</w:t>
            </w:r>
          </w:p>
        </w:tc>
        <w:tc>
          <w:tcPr>
            <w:tcW w:w="2410" w:type="dxa"/>
          </w:tcPr>
          <w:p w:rsidR="00400A03" w:rsidRPr="00F36968" w:rsidRDefault="00400A03" w:rsidP="00400A0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МНЭ, МЦРИАП, НПП (по согласованию)</w:t>
            </w:r>
          </w:p>
        </w:tc>
      </w:tr>
      <w:tr w:rsidR="00400A03" w:rsidRPr="00F36968" w:rsidTr="00B81D3A">
        <w:trPr>
          <w:trHeight w:val="20"/>
        </w:trPr>
        <w:tc>
          <w:tcPr>
            <w:tcW w:w="567" w:type="dxa"/>
            <w:vAlign w:val="center"/>
          </w:tcPr>
          <w:p w:rsidR="00400A03" w:rsidRPr="00F36968" w:rsidRDefault="00400A03" w:rsidP="00400A03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400A03" w:rsidRPr="00F36968" w:rsidRDefault="00400A03" w:rsidP="00400A03">
            <w:pPr>
              <w:spacing w:after="0"/>
              <w:ind w:firstLine="178"/>
              <w:rPr>
                <w:rFonts w:cs="Times New Roman"/>
                <w:sz w:val="24"/>
                <w:szCs w:val="24"/>
                <w:lang w:val="ru-RU"/>
              </w:rPr>
            </w:pPr>
            <w:r w:rsidRPr="00F36968">
              <w:rPr>
                <w:rFonts w:cs="Times New Roman"/>
                <w:sz w:val="24"/>
                <w:szCs w:val="24"/>
                <w:lang w:val="ru-RU"/>
              </w:rPr>
              <w:t>Внедрение стимулов для привлечения частных инвестиций в целях решения проблем с дефицитом качественной специализированной инфраструктуры, в том числе в специальных экономических и индустриальных зонах республиканского назначения</w:t>
            </w:r>
          </w:p>
        </w:tc>
        <w:tc>
          <w:tcPr>
            <w:tcW w:w="1701" w:type="dxa"/>
            <w:vAlign w:val="center"/>
          </w:tcPr>
          <w:p w:rsidR="00400A03" w:rsidRPr="00F36968" w:rsidRDefault="00400A03" w:rsidP="00400A03">
            <w:pPr>
              <w:spacing w:after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информация в Правительство</w:t>
            </w:r>
          </w:p>
        </w:tc>
        <w:tc>
          <w:tcPr>
            <w:tcW w:w="1843" w:type="dxa"/>
            <w:vAlign w:val="center"/>
          </w:tcPr>
          <w:p w:rsidR="00412809" w:rsidRPr="00F36968" w:rsidRDefault="00400A03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I квартал </w:t>
            </w:r>
          </w:p>
          <w:p w:rsidR="00400A03" w:rsidRPr="00F36968" w:rsidRDefault="00400A03" w:rsidP="00400A03">
            <w:pPr>
              <w:spacing w:after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2024 года</w:t>
            </w:r>
          </w:p>
        </w:tc>
        <w:tc>
          <w:tcPr>
            <w:tcW w:w="2410" w:type="dxa"/>
            <w:vAlign w:val="center"/>
          </w:tcPr>
          <w:p w:rsidR="00400A03" w:rsidRPr="00F36968" w:rsidRDefault="00046AA2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rFonts w:cs="Times New Roman"/>
                <w:sz w:val="24"/>
                <w:szCs w:val="24"/>
                <w:lang w:val="ru-RU"/>
              </w:rPr>
              <w:t>МПС</w:t>
            </w:r>
            <w:r w:rsidR="00400A03" w:rsidRPr="00F36968">
              <w:rPr>
                <w:rFonts w:cs="Times New Roman"/>
                <w:sz w:val="24"/>
                <w:szCs w:val="24"/>
                <w:lang w:val="ru-RU"/>
              </w:rPr>
              <w:t xml:space="preserve">, МНЭ, МИО, </w:t>
            </w:r>
            <w:r w:rsidR="00400A03" w:rsidRPr="00F36968">
              <w:rPr>
                <w:sz w:val="24"/>
                <w:szCs w:val="24"/>
                <w:lang w:val="ru-RU"/>
              </w:rPr>
              <w:t>НПП (по согласованию)</w:t>
            </w:r>
          </w:p>
        </w:tc>
      </w:tr>
      <w:tr w:rsidR="00412809" w:rsidRPr="00F36968" w:rsidTr="00B81D3A">
        <w:trPr>
          <w:trHeight w:val="20"/>
        </w:trPr>
        <w:tc>
          <w:tcPr>
            <w:tcW w:w="567" w:type="dxa"/>
            <w:vAlign w:val="center"/>
          </w:tcPr>
          <w:p w:rsidR="00412809" w:rsidRPr="00F36968" w:rsidRDefault="00412809" w:rsidP="00412809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412809" w:rsidRPr="00F36968" w:rsidRDefault="00412809" w:rsidP="00412809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Пересмотр требований для технического подключения к инфраструктуре субъектов естественных монополий и коммунального сектора </w:t>
            </w:r>
            <w:r w:rsidRPr="00F36968">
              <w:rPr>
                <w:iCs/>
                <w:sz w:val="24"/>
                <w:szCs w:val="24"/>
                <w:lang w:val="ru-RU"/>
              </w:rPr>
              <w:t>(оказание услуг по принципу «одного окна» с использованием интегрированных цифровых платформ)</w:t>
            </w:r>
          </w:p>
        </w:tc>
        <w:tc>
          <w:tcPr>
            <w:tcW w:w="1701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информация в Правительство</w:t>
            </w:r>
          </w:p>
        </w:tc>
        <w:tc>
          <w:tcPr>
            <w:tcW w:w="1843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II квартал</w:t>
            </w:r>
          </w:p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 2024 года</w:t>
            </w:r>
          </w:p>
        </w:tc>
        <w:tc>
          <w:tcPr>
            <w:tcW w:w="2410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rFonts w:cs="Times New Roman"/>
                <w:sz w:val="24"/>
                <w:szCs w:val="24"/>
                <w:lang w:val="ru-RU"/>
              </w:rPr>
              <w:t xml:space="preserve">МНЭ, </w:t>
            </w:r>
            <w:r w:rsidRPr="00F36968">
              <w:rPr>
                <w:sz w:val="24"/>
                <w:szCs w:val="24"/>
                <w:lang w:val="ru-RU"/>
              </w:rPr>
              <w:t>НПП (по согласованию)</w:t>
            </w:r>
          </w:p>
        </w:tc>
      </w:tr>
      <w:tr w:rsidR="00412809" w:rsidRPr="00F36968" w:rsidTr="00B81D3A">
        <w:trPr>
          <w:trHeight w:val="20"/>
        </w:trPr>
        <w:tc>
          <w:tcPr>
            <w:tcW w:w="567" w:type="dxa"/>
            <w:vAlign w:val="center"/>
          </w:tcPr>
          <w:p w:rsidR="00412809" w:rsidRPr="00F36968" w:rsidRDefault="00412809" w:rsidP="00412809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412809" w:rsidRPr="00F36968" w:rsidRDefault="00412809" w:rsidP="00412809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Проведение работы по дальнейшему развитию и усовершенствованию института саморегулирования</w:t>
            </w:r>
          </w:p>
        </w:tc>
        <w:tc>
          <w:tcPr>
            <w:tcW w:w="1701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информация в Правительство</w:t>
            </w:r>
          </w:p>
        </w:tc>
        <w:tc>
          <w:tcPr>
            <w:tcW w:w="1843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II квартал </w:t>
            </w:r>
          </w:p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2024 года</w:t>
            </w:r>
          </w:p>
        </w:tc>
        <w:tc>
          <w:tcPr>
            <w:tcW w:w="2410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МНЭ, ЦГО, НПП (по согласованию)</w:t>
            </w:r>
          </w:p>
        </w:tc>
      </w:tr>
      <w:tr w:rsidR="00412809" w:rsidRPr="00F36968" w:rsidTr="00B81D3A">
        <w:trPr>
          <w:trHeight w:val="20"/>
        </w:trPr>
        <w:tc>
          <w:tcPr>
            <w:tcW w:w="567" w:type="dxa"/>
            <w:vAlign w:val="center"/>
          </w:tcPr>
          <w:p w:rsidR="00412809" w:rsidRPr="00F36968" w:rsidRDefault="00412809" w:rsidP="00412809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412809" w:rsidRPr="00F36968" w:rsidRDefault="00412809" w:rsidP="00412809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Утверждение методики разработки, мониторинга, оценки и контроля отраслевого мастер-плана, документа реализационного характера для планов развития регионов </w:t>
            </w:r>
          </w:p>
        </w:tc>
        <w:tc>
          <w:tcPr>
            <w:tcW w:w="1701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Приказ МНЭ</w:t>
            </w:r>
          </w:p>
        </w:tc>
        <w:tc>
          <w:tcPr>
            <w:tcW w:w="1843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III квартал 2024 год</w:t>
            </w:r>
          </w:p>
        </w:tc>
        <w:tc>
          <w:tcPr>
            <w:tcW w:w="2410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МНЭ, </w:t>
            </w:r>
            <w:r w:rsidRPr="00F36968">
              <w:rPr>
                <w:sz w:val="24"/>
                <w:szCs w:val="24"/>
                <w:lang w:val="ru-RU"/>
              </w:rPr>
              <w:br/>
              <w:t>НПП (по согласованию),</w:t>
            </w:r>
          </w:p>
        </w:tc>
      </w:tr>
      <w:tr w:rsidR="00412809" w:rsidRPr="00F36968" w:rsidTr="00B81D3A">
        <w:trPr>
          <w:trHeight w:val="20"/>
        </w:trPr>
        <w:tc>
          <w:tcPr>
            <w:tcW w:w="567" w:type="dxa"/>
            <w:vAlign w:val="center"/>
          </w:tcPr>
          <w:p w:rsidR="00412809" w:rsidRPr="00F36968" w:rsidRDefault="00412809" w:rsidP="00412809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412809" w:rsidRPr="00F36968" w:rsidRDefault="00412809" w:rsidP="00412809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Передача части НДС и КПН с республиканского в местные бюджеты, а также компетенцию на предоставление налоговых льгот в МИО</w:t>
            </w:r>
          </w:p>
        </w:tc>
        <w:tc>
          <w:tcPr>
            <w:tcW w:w="1701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проект Закона </w:t>
            </w:r>
          </w:p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Республики Казахстан</w:t>
            </w:r>
          </w:p>
        </w:tc>
        <w:tc>
          <w:tcPr>
            <w:tcW w:w="1843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IV квартал 2024 года</w:t>
            </w:r>
          </w:p>
        </w:tc>
        <w:tc>
          <w:tcPr>
            <w:tcW w:w="2410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МНЭ, МФ, НПП (по согласованию)</w:t>
            </w:r>
          </w:p>
        </w:tc>
      </w:tr>
      <w:tr w:rsidR="00412809" w:rsidRPr="00F36968" w:rsidTr="00B81D3A">
        <w:trPr>
          <w:trHeight w:val="20"/>
        </w:trPr>
        <w:tc>
          <w:tcPr>
            <w:tcW w:w="567" w:type="dxa"/>
            <w:vAlign w:val="center"/>
          </w:tcPr>
          <w:p w:rsidR="00412809" w:rsidRPr="00F36968" w:rsidRDefault="00412809" w:rsidP="00412809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412809" w:rsidRPr="00F36968" w:rsidRDefault="00412809" w:rsidP="00412809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Внедрение облегченного порядка полного возврата НДС при экспорте товаров для субъектов в обрабатывающей промышленности </w:t>
            </w:r>
            <w:r w:rsidRPr="00F36968">
              <w:rPr>
                <w:iCs/>
                <w:sz w:val="24"/>
                <w:szCs w:val="24"/>
                <w:lang w:val="ru-RU"/>
              </w:rPr>
              <w:t>(независимо от размера оборота облагаемого по нулевой ставке)</w:t>
            </w:r>
          </w:p>
        </w:tc>
        <w:tc>
          <w:tcPr>
            <w:tcW w:w="1701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проект Закона </w:t>
            </w:r>
          </w:p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Республики Казахстан</w:t>
            </w:r>
          </w:p>
        </w:tc>
        <w:tc>
          <w:tcPr>
            <w:tcW w:w="1843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IV квартал 2024 года</w:t>
            </w:r>
          </w:p>
        </w:tc>
        <w:tc>
          <w:tcPr>
            <w:tcW w:w="2410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МНЭ, МФ, НПП (по согласованию)</w:t>
            </w:r>
          </w:p>
        </w:tc>
      </w:tr>
      <w:tr w:rsidR="00412809" w:rsidRPr="00F36968" w:rsidTr="00B81D3A">
        <w:trPr>
          <w:trHeight w:val="20"/>
        </w:trPr>
        <w:tc>
          <w:tcPr>
            <w:tcW w:w="567" w:type="dxa"/>
            <w:vAlign w:val="center"/>
          </w:tcPr>
          <w:p w:rsidR="00412809" w:rsidRPr="00F36968" w:rsidRDefault="00412809" w:rsidP="00412809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412809" w:rsidRPr="00F36968" w:rsidRDefault="00412809" w:rsidP="00412809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Отмена налогообложения всех финансовых и нефинансовых мер господдержки</w:t>
            </w:r>
          </w:p>
        </w:tc>
        <w:tc>
          <w:tcPr>
            <w:tcW w:w="1701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проект Закона </w:t>
            </w:r>
          </w:p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Республики Казахстан</w:t>
            </w:r>
          </w:p>
        </w:tc>
        <w:tc>
          <w:tcPr>
            <w:tcW w:w="1843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IV квартал 2024 года</w:t>
            </w:r>
          </w:p>
        </w:tc>
        <w:tc>
          <w:tcPr>
            <w:tcW w:w="2410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МНЭ, МФ, НПП (по согласованию)</w:t>
            </w:r>
          </w:p>
        </w:tc>
      </w:tr>
      <w:tr w:rsidR="00412809" w:rsidRPr="00F36968" w:rsidTr="00B81D3A">
        <w:trPr>
          <w:trHeight w:val="20"/>
        </w:trPr>
        <w:tc>
          <w:tcPr>
            <w:tcW w:w="567" w:type="dxa"/>
            <w:vAlign w:val="center"/>
          </w:tcPr>
          <w:p w:rsidR="00412809" w:rsidRPr="00F36968" w:rsidRDefault="00412809" w:rsidP="00412809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412809" w:rsidRPr="00F36968" w:rsidRDefault="00412809" w:rsidP="00412809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Внедрение в промышленную эксплуатацию цифровой платформы «Портал для бизнеса», включающий в себя </w:t>
            </w:r>
            <w:proofErr w:type="spellStart"/>
            <w:r w:rsidRPr="00F36968">
              <w:rPr>
                <w:sz w:val="24"/>
                <w:szCs w:val="24"/>
                <w:lang w:val="ru-RU"/>
              </w:rPr>
              <w:t>маркетплейс</w:t>
            </w:r>
            <w:proofErr w:type="spellEnd"/>
            <w:r w:rsidRPr="00F36968">
              <w:rPr>
                <w:sz w:val="24"/>
                <w:szCs w:val="24"/>
                <w:lang w:val="ru-RU"/>
              </w:rPr>
              <w:t xml:space="preserve"> услуг для бизнеса (</w:t>
            </w:r>
            <w:proofErr w:type="spellStart"/>
            <w:r w:rsidRPr="00F36968">
              <w:rPr>
                <w:sz w:val="24"/>
                <w:szCs w:val="24"/>
                <w:lang w:val="ru-RU"/>
              </w:rPr>
              <w:t>госуслуги</w:t>
            </w:r>
            <w:proofErr w:type="spellEnd"/>
            <w:r w:rsidRPr="00F36968">
              <w:rPr>
                <w:sz w:val="24"/>
                <w:szCs w:val="24"/>
                <w:lang w:val="ru-RU"/>
              </w:rPr>
              <w:t>, услуги НПП «</w:t>
            </w:r>
            <w:proofErr w:type="spellStart"/>
            <w:r w:rsidRPr="00F36968">
              <w:rPr>
                <w:sz w:val="24"/>
                <w:szCs w:val="24"/>
                <w:lang w:val="ru-RU"/>
              </w:rPr>
              <w:t>Атамекен</w:t>
            </w:r>
            <w:proofErr w:type="spellEnd"/>
            <w:r w:rsidRPr="00F36968">
              <w:rPr>
                <w:sz w:val="24"/>
                <w:szCs w:val="24"/>
                <w:lang w:val="ru-RU"/>
              </w:rPr>
              <w:t xml:space="preserve">», финансовые и нефинансовые меры поддержки), а также интерактивную инвестиционную карту с цифровым реестром отечественных производителей товаров, работ и услуг, в том числе отраслевых реестров; инвестиционных проектов и </w:t>
            </w:r>
            <w:proofErr w:type="spellStart"/>
            <w:r w:rsidRPr="00F36968">
              <w:rPr>
                <w:sz w:val="24"/>
                <w:szCs w:val="24"/>
                <w:lang w:val="ru-RU"/>
              </w:rPr>
              <w:t>дэшбордами</w:t>
            </w:r>
            <w:proofErr w:type="spellEnd"/>
            <w:r w:rsidRPr="00F36968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Цифровая платформа «Портал для бизнеса»</w:t>
            </w:r>
          </w:p>
        </w:tc>
        <w:tc>
          <w:tcPr>
            <w:tcW w:w="1843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IV квартал 2024 года</w:t>
            </w:r>
          </w:p>
        </w:tc>
        <w:tc>
          <w:tcPr>
            <w:tcW w:w="2410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НПП (по согласованию)</w:t>
            </w:r>
          </w:p>
          <w:p w:rsidR="00412809" w:rsidRPr="00F36968" w:rsidRDefault="00412809" w:rsidP="00046AA2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rFonts w:cs="Times New Roman"/>
                <w:sz w:val="24"/>
                <w:szCs w:val="24"/>
                <w:lang w:val="ru-RU"/>
              </w:rPr>
              <w:t>МЦРИАП,</w:t>
            </w:r>
            <w:r w:rsidRPr="00F36968">
              <w:rPr>
                <w:sz w:val="24"/>
                <w:szCs w:val="24"/>
                <w:lang w:val="ru-RU"/>
              </w:rPr>
              <w:t xml:space="preserve"> МНЭ, МТСЗН, МИД, </w:t>
            </w:r>
            <w:r w:rsidR="00046AA2" w:rsidRPr="00F36968">
              <w:rPr>
                <w:sz w:val="24"/>
                <w:szCs w:val="24"/>
                <w:lang w:val="ru-RU"/>
              </w:rPr>
              <w:t>МПС</w:t>
            </w:r>
            <w:r w:rsidRPr="00F36968">
              <w:rPr>
                <w:sz w:val="24"/>
                <w:szCs w:val="24"/>
                <w:lang w:val="ru-RU"/>
              </w:rPr>
              <w:t xml:space="preserve">, </w:t>
            </w:r>
            <w:r w:rsidR="00046AA2" w:rsidRPr="00F36968">
              <w:rPr>
                <w:sz w:val="24"/>
                <w:szCs w:val="24"/>
                <w:lang w:val="ru-RU"/>
              </w:rPr>
              <w:t>МТС</w:t>
            </w:r>
            <w:r w:rsidRPr="00F36968">
              <w:rPr>
                <w:sz w:val="24"/>
                <w:szCs w:val="24"/>
                <w:lang w:val="ru-RU"/>
              </w:rPr>
              <w:t>, МСХ, МТИ, МЦРИАП, МЭПР, АО «НУХ «</w:t>
            </w:r>
            <w:proofErr w:type="spellStart"/>
            <w:r w:rsidRPr="00F36968">
              <w:rPr>
                <w:sz w:val="24"/>
                <w:szCs w:val="24"/>
                <w:lang w:val="ru-RU"/>
              </w:rPr>
              <w:t>Байтерек</w:t>
            </w:r>
            <w:proofErr w:type="spellEnd"/>
            <w:r w:rsidRPr="00F36968">
              <w:rPr>
                <w:sz w:val="24"/>
                <w:szCs w:val="24"/>
                <w:lang w:val="ru-RU"/>
              </w:rPr>
              <w:t>» (по согласованию),</w:t>
            </w:r>
          </w:p>
        </w:tc>
      </w:tr>
      <w:tr w:rsidR="00412809" w:rsidRPr="00F36968" w:rsidTr="00B81D3A">
        <w:trPr>
          <w:trHeight w:val="20"/>
        </w:trPr>
        <w:tc>
          <w:tcPr>
            <w:tcW w:w="567" w:type="dxa"/>
            <w:vAlign w:val="center"/>
          </w:tcPr>
          <w:p w:rsidR="00412809" w:rsidRPr="00F36968" w:rsidRDefault="00412809" w:rsidP="00412809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412809" w:rsidRPr="00F36968" w:rsidRDefault="00412809" w:rsidP="00412809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Введение обязательства по проведению процедур закупа по заключению </w:t>
            </w:r>
            <w:proofErr w:type="spellStart"/>
            <w:r w:rsidRPr="00F36968">
              <w:rPr>
                <w:sz w:val="24"/>
                <w:szCs w:val="24"/>
                <w:lang w:val="ru-RU"/>
              </w:rPr>
              <w:t>офтейк</w:t>
            </w:r>
            <w:proofErr w:type="spellEnd"/>
            <w:r w:rsidRPr="00F36968">
              <w:rPr>
                <w:sz w:val="24"/>
                <w:szCs w:val="24"/>
                <w:lang w:val="ru-RU"/>
              </w:rPr>
              <w:t xml:space="preserve">-контрактов и расширение перечня заказчиков (включение системообразующих предприятий, субъектов естественных монополий и </w:t>
            </w:r>
            <w:proofErr w:type="spellStart"/>
            <w:r w:rsidRPr="00F36968">
              <w:rPr>
                <w:sz w:val="24"/>
                <w:szCs w:val="24"/>
                <w:lang w:val="ru-RU"/>
              </w:rPr>
              <w:t>квазигосударственных</w:t>
            </w:r>
            <w:proofErr w:type="spellEnd"/>
            <w:r w:rsidRPr="00F36968">
              <w:rPr>
                <w:sz w:val="24"/>
                <w:szCs w:val="24"/>
                <w:lang w:val="ru-RU"/>
              </w:rPr>
              <w:t xml:space="preserve"> предприятий</w:t>
            </w:r>
          </w:p>
        </w:tc>
        <w:tc>
          <w:tcPr>
            <w:tcW w:w="1701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проект Закона </w:t>
            </w:r>
          </w:p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Республики Казахстан</w:t>
            </w:r>
          </w:p>
        </w:tc>
        <w:tc>
          <w:tcPr>
            <w:tcW w:w="1843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IV квартал 2024 года</w:t>
            </w:r>
          </w:p>
        </w:tc>
        <w:tc>
          <w:tcPr>
            <w:tcW w:w="2410" w:type="dxa"/>
            <w:vAlign w:val="center"/>
          </w:tcPr>
          <w:p w:rsidR="00412809" w:rsidRPr="00F36968" w:rsidRDefault="00046AA2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МПС</w:t>
            </w:r>
            <w:r w:rsidR="00412809" w:rsidRPr="00F36968">
              <w:rPr>
                <w:sz w:val="24"/>
                <w:szCs w:val="24"/>
                <w:lang w:val="ru-RU"/>
              </w:rPr>
              <w:t>, МФ</w:t>
            </w:r>
          </w:p>
        </w:tc>
      </w:tr>
      <w:tr w:rsidR="00412809" w:rsidRPr="00F36968" w:rsidTr="00B81D3A">
        <w:trPr>
          <w:trHeight w:val="20"/>
        </w:trPr>
        <w:tc>
          <w:tcPr>
            <w:tcW w:w="567" w:type="dxa"/>
            <w:vAlign w:val="center"/>
          </w:tcPr>
          <w:p w:rsidR="00412809" w:rsidRPr="00F36968" w:rsidRDefault="00412809" w:rsidP="00412809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412809" w:rsidRPr="00F36968" w:rsidRDefault="00412809" w:rsidP="00412809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Освобождение от КПН прибыли, реинвестируемой в основные средства, субъектов среднего предпринимательства</w:t>
            </w:r>
          </w:p>
        </w:tc>
        <w:tc>
          <w:tcPr>
            <w:tcW w:w="1701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проект Закона </w:t>
            </w:r>
          </w:p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РК</w:t>
            </w:r>
          </w:p>
        </w:tc>
        <w:tc>
          <w:tcPr>
            <w:tcW w:w="1843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IV квартал 2024 года</w:t>
            </w:r>
          </w:p>
        </w:tc>
        <w:tc>
          <w:tcPr>
            <w:tcW w:w="2410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МНЭ, МФ</w:t>
            </w:r>
          </w:p>
        </w:tc>
      </w:tr>
      <w:tr w:rsidR="00412809" w:rsidRPr="00F36968" w:rsidTr="00B81D3A">
        <w:trPr>
          <w:trHeight w:val="20"/>
        </w:trPr>
        <w:tc>
          <w:tcPr>
            <w:tcW w:w="567" w:type="dxa"/>
            <w:vAlign w:val="center"/>
          </w:tcPr>
          <w:p w:rsidR="00412809" w:rsidRPr="00F36968" w:rsidRDefault="00412809" w:rsidP="00412809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412809" w:rsidRPr="00F36968" w:rsidRDefault="00412809" w:rsidP="00412809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Постепенный отказ от кросс-субсидирования тарифов на рынке коммунальных услуг</w:t>
            </w:r>
          </w:p>
        </w:tc>
        <w:tc>
          <w:tcPr>
            <w:tcW w:w="1701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Приказ Министра национальной экономики</w:t>
            </w:r>
          </w:p>
        </w:tc>
        <w:tc>
          <w:tcPr>
            <w:tcW w:w="1843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IV квартал 2024 года</w:t>
            </w:r>
          </w:p>
        </w:tc>
        <w:tc>
          <w:tcPr>
            <w:tcW w:w="2410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МНЭ, НПП (по согласованию)</w:t>
            </w:r>
          </w:p>
        </w:tc>
      </w:tr>
      <w:tr w:rsidR="00412809" w:rsidRPr="00F36968" w:rsidTr="00B81D3A">
        <w:trPr>
          <w:trHeight w:val="20"/>
        </w:trPr>
        <w:tc>
          <w:tcPr>
            <w:tcW w:w="567" w:type="dxa"/>
            <w:vAlign w:val="center"/>
          </w:tcPr>
          <w:p w:rsidR="00412809" w:rsidRPr="00F36968" w:rsidRDefault="00412809" w:rsidP="00412809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412809" w:rsidRPr="00F36968" w:rsidRDefault="00412809" w:rsidP="00412809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Вовлечение </w:t>
            </w:r>
            <w:proofErr w:type="spellStart"/>
            <w:r w:rsidRPr="00F36968">
              <w:rPr>
                <w:sz w:val="24"/>
                <w:szCs w:val="24"/>
                <w:lang w:val="ru-RU"/>
              </w:rPr>
              <w:t>микрофинансовых</w:t>
            </w:r>
            <w:proofErr w:type="spellEnd"/>
            <w:r w:rsidRPr="00F36968">
              <w:rPr>
                <w:sz w:val="24"/>
                <w:szCs w:val="24"/>
                <w:lang w:val="ru-RU"/>
              </w:rPr>
              <w:t xml:space="preserve"> организаций в кредитование микро и малого бизнеса в регионах, в том числе выдача кредитов БВУ субъектам предпринимательства через отделения АО «</w:t>
            </w:r>
            <w:proofErr w:type="spellStart"/>
            <w:r w:rsidRPr="00F36968">
              <w:rPr>
                <w:sz w:val="24"/>
                <w:szCs w:val="24"/>
                <w:lang w:val="ru-RU"/>
              </w:rPr>
              <w:t>Казпочта</w:t>
            </w:r>
            <w:proofErr w:type="spellEnd"/>
            <w:r w:rsidRPr="00F36968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1701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информация в Правительство</w:t>
            </w:r>
          </w:p>
        </w:tc>
        <w:tc>
          <w:tcPr>
            <w:tcW w:w="1843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I квартал </w:t>
            </w:r>
          </w:p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2025 года</w:t>
            </w:r>
          </w:p>
        </w:tc>
        <w:tc>
          <w:tcPr>
            <w:tcW w:w="2410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АРРФР </w:t>
            </w:r>
            <w:r w:rsidRPr="00F36968">
              <w:rPr>
                <w:sz w:val="24"/>
                <w:szCs w:val="24"/>
                <w:lang w:val="ru-RU"/>
              </w:rPr>
              <w:br/>
              <w:t>(по согласованию), МНЭ , МИО, НПП (по согласованию), АО «</w:t>
            </w:r>
            <w:proofErr w:type="spellStart"/>
            <w:r w:rsidRPr="00F36968">
              <w:rPr>
                <w:sz w:val="24"/>
                <w:szCs w:val="24"/>
                <w:lang w:val="ru-RU"/>
              </w:rPr>
              <w:t>Казпочта</w:t>
            </w:r>
            <w:proofErr w:type="spellEnd"/>
            <w:r w:rsidRPr="00F36968">
              <w:rPr>
                <w:sz w:val="24"/>
                <w:szCs w:val="24"/>
                <w:lang w:val="ru-RU"/>
              </w:rPr>
              <w:t>», (по согласованию),</w:t>
            </w:r>
          </w:p>
        </w:tc>
      </w:tr>
      <w:tr w:rsidR="00400A03" w:rsidRPr="00F36968" w:rsidTr="00B81D3A">
        <w:trPr>
          <w:trHeight w:val="20"/>
        </w:trPr>
        <w:tc>
          <w:tcPr>
            <w:tcW w:w="567" w:type="dxa"/>
            <w:vAlign w:val="center"/>
          </w:tcPr>
          <w:p w:rsidR="00400A03" w:rsidRPr="00F36968" w:rsidRDefault="00400A03" w:rsidP="00400A03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jc w:val="left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400A03" w:rsidRPr="00F36968" w:rsidRDefault="00400A03" w:rsidP="00400A03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Внедрение нормы по обязательному использованию принципов открытого аукциона для доступа к основным факторам производства</w:t>
            </w:r>
          </w:p>
        </w:tc>
        <w:tc>
          <w:tcPr>
            <w:tcW w:w="1701" w:type="dxa"/>
            <w:vAlign w:val="center"/>
          </w:tcPr>
          <w:p w:rsidR="00400A03" w:rsidRPr="00F36968" w:rsidRDefault="00400A03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проект Закона </w:t>
            </w:r>
          </w:p>
          <w:p w:rsidR="00400A03" w:rsidRPr="00F36968" w:rsidRDefault="00412809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Республики Казахстан</w:t>
            </w:r>
          </w:p>
        </w:tc>
        <w:tc>
          <w:tcPr>
            <w:tcW w:w="1843" w:type="dxa"/>
            <w:vAlign w:val="center"/>
          </w:tcPr>
          <w:p w:rsidR="00412809" w:rsidRPr="00F36968" w:rsidRDefault="00400A03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I квартал </w:t>
            </w:r>
          </w:p>
          <w:p w:rsidR="00400A03" w:rsidRPr="00F36968" w:rsidRDefault="00400A03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2025 года</w:t>
            </w:r>
          </w:p>
        </w:tc>
        <w:tc>
          <w:tcPr>
            <w:tcW w:w="2410" w:type="dxa"/>
            <w:vAlign w:val="center"/>
          </w:tcPr>
          <w:p w:rsidR="00400A03" w:rsidRPr="00F36968" w:rsidRDefault="00400A03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МНЭ, АЗРК (по согласованию), АСПИР (по согласованию), МЭ, МТИ, МЦРИАП, </w:t>
            </w:r>
            <w:r w:rsidRPr="00F36968">
              <w:rPr>
                <w:sz w:val="24"/>
                <w:szCs w:val="24"/>
                <w:lang w:val="ru-RU"/>
              </w:rPr>
              <w:lastRenderedPageBreak/>
              <w:t>МСХ, МЭПР, МЮ, МФ, НПП (по согласованию)</w:t>
            </w:r>
          </w:p>
        </w:tc>
      </w:tr>
      <w:tr w:rsidR="00412809" w:rsidRPr="00F36968" w:rsidTr="00B81D3A">
        <w:trPr>
          <w:trHeight w:val="20"/>
        </w:trPr>
        <w:tc>
          <w:tcPr>
            <w:tcW w:w="567" w:type="dxa"/>
            <w:vAlign w:val="center"/>
          </w:tcPr>
          <w:p w:rsidR="00412809" w:rsidRPr="00F36968" w:rsidRDefault="00412809" w:rsidP="00412809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jc w:val="left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412809" w:rsidRPr="00F36968" w:rsidRDefault="00412809" w:rsidP="00412809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Разработка отраслевых мастер-планов, документов реализационного характера для планов развития регионов по приоритетным видам деятельности, определяемым на уровне городов и районов в области </w:t>
            </w:r>
          </w:p>
        </w:tc>
        <w:tc>
          <w:tcPr>
            <w:tcW w:w="1701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информация в Правительство</w:t>
            </w:r>
          </w:p>
        </w:tc>
        <w:tc>
          <w:tcPr>
            <w:tcW w:w="1843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I квартал 2025 года</w:t>
            </w:r>
          </w:p>
        </w:tc>
        <w:tc>
          <w:tcPr>
            <w:tcW w:w="2410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МИО, НПП </w:t>
            </w:r>
            <w:r w:rsidRPr="00F36968">
              <w:rPr>
                <w:sz w:val="24"/>
                <w:szCs w:val="24"/>
                <w:lang w:val="ru-RU"/>
              </w:rPr>
              <w:br/>
              <w:t>(по согласованию)</w:t>
            </w:r>
          </w:p>
        </w:tc>
      </w:tr>
      <w:tr w:rsidR="00400A03" w:rsidRPr="00F36968" w:rsidTr="00B81D3A">
        <w:trPr>
          <w:trHeight w:val="20"/>
        </w:trPr>
        <w:tc>
          <w:tcPr>
            <w:tcW w:w="567" w:type="dxa"/>
            <w:vAlign w:val="center"/>
          </w:tcPr>
          <w:p w:rsidR="00400A03" w:rsidRPr="00F36968" w:rsidRDefault="00400A03" w:rsidP="00400A03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400A03" w:rsidRPr="00F36968" w:rsidRDefault="00400A03" w:rsidP="00400A03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Пересмотр принципов и правил государственных закупок для стимулирования роста конкурентоспособности субъектов МСП</w:t>
            </w:r>
          </w:p>
        </w:tc>
        <w:tc>
          <w:tcPr>
            <w:tcW w:w="1701" w:type="dxa"/>
            <w:vAlign w:val="center"/>
          </w:tcPr>
          <w:p w:rsidR="00400A03" w:rsidRPr="00F36968" w:rsidRDefault="00400A03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проект Закона </w:t>
            </w:r>
          </w:p>
          <w:p w:rsidR="00400A03" w:rsidRPr="00F36968" w:rsidRDefault="00412809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Республики Казахстан</w:t>
            </w:r>
          </w:p>
        </w:tc>
        <w:tc>
          <w:tcPr>
            <w:tcW w:w="1843" w:type="dxa"/>
            <w:vAlign w:val="center"/>
          </w:tcPr>
          <w:p w:rsidR="00400A03" w:rsidRPr="00F36968" w:rsidRDefault="00400A03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II квартал 2025 года</w:t>
            </w:r>
          </w:p>
        </w:tc>
        <w:tc>
          <w:tcPr>
            <w:tcW w:w="2410" w:type="dxa"/>
            <w:vAlign w:val="center"/>
          </w:tcPr>
          <w:p w:rsidR="00400A03" w:rsidRPr="00F36968" w:rsidRDefault="00400A03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МФ</w:t>
            </w:r>
          </w:p>
        </w:tc>
      </w:tr>
      <w:tr w:rsidR="00400A03" w:rsidRPr="00F36968" w:rsidTr="00B81D3A">
        <w:trPr>
          <w:trHeight w:val="20"/>
        </w:trPr>
        <w:tc>
          <w:tcPr>
            <w:tcW w:w="567" w:type="dxa"/>
            <w:vAlign w:val="center"/>
          </w:tcPr>
          <w:p w:rsidR="00400A03" w:rsidRPr="00F36968" w:rsidRDefault="00400A03" w:rsidP="00400A03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400A03" w:rsidRPr="00F36968" w:rsidRDefault="00400A03" w:rsidP="00A52B50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Пересмотр административных штрафов путем </w:t>
            </w:r>
            <w:r w:rsidR="005739E3" w:rsidRPr="00F36968">
              <w:rPr>
                <w:sz w:val="24"/>
                <w:szCs w:val="24"/>
                <w:lang w:val="ru-RU"/>
              </w:rPr>
              <w:t xml:space="preserve">установления размеров штрафов для </w:t>
            </w:r>
            <w:r w:rsidR="00A52B50" w:rsidRPr="00F36968">
              <w:rPr>
                <w:sz w:val="24"/>
                <w:szCs w:val="24"/>
                <w:lang w:val="ru-RU"/>
              </w:rPr>
              <w:t xml:space="preserve">субъектов </w:t>
            </w:r>
            <w:r w:rsidR="005739E3" w:rsidRPr="00F36968">
              <w:rPr>
                <w:sz w:val="24"/>
                <w:szCs w:val="24"/>
                <w:lang w:val="ru-RU"/>
              </w:rPr>
              <w:t>среднего предпринимательства на уровне мал</w:t>
            </w:r>
            <w:r w:rsidR="00A52B50" w:rsidRPr="00F36968">
              <w:rPr>
                <w:sz w:val="24"/>
                <w:szCs w:val="24"/>
                <w:lang w:val="ru-RU"/>
              </w:rPr>
              <w:t>ого предпринимательства</w:t>
            </w:r>
            <w:r w:rsidR="005739E3" w:rsidRPr="00F36968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400A03" w:rsidRPr="00F36968" w:rsidRDefault="00400A03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проект Закона </w:t>
            </w:r>
          </w:p>
          <w:p w:rsidR="00400A03" w:rsidRPr="00F36968" w:rsidRDefault="00412809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Республики Казахстан</w:t>
            </w:r>
          </w:p>
        </w:tc>
        <w:tc>
          <w:tcPr>
            <w:tcW w:w="1843" w:type="dxa"/>
            <w:vAlign w:val="center"/>
          </w:tcPr>
          <w:p w:rsidR="00400A03" w:rsidRPr="00F36968" w:rsidRDefault="00400A03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II квартал 2025 года</w:t>
            </w:r>
          </w:p>
        </w:tc>
        <w:tc>
          <w:tcPr>
            <w:tcW w:w="2410" w:type="dxa"/>
            <w:vAlign w:val="center"/>
          </w:tcPr>
          <w:p w:rsidR="00400A03" w:rsidRPr="00F36968" w:rsidRDefault="00400A03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МЮ, МНЭ, МФ, НПП (по согласованию)</w:t>
            </w:r>
          </w:p>
        </w:tc>
      </w:tr>
      <w:tr w:rsidR="00400A03" w:rsidRPr="00F36968" w:rsidTr="00B81D3A">
        <w:trPr>
          <w:trHeight w:val="20"/>
        </w:trPr>
        <w:tc>
          <w:tcPr>
            <w:tcW w:w="567" w:type="dxa"/>
            <w:vAlign w:val="center"/>
          </w:tcPr>
          <w:p w:rsidR="00400A03" w:rsidRPr="00F36968" w:rsidRDefault="00400A03" w:rsidP="00400A03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400A03" w:rsidRPr="00F36968" w:rsidRDefault="00400A03" w:rsidP="00400A03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Введение единого платежа с фонда оплаты труда для субъектов среднего предпринимательства</w:t>
            </w:r>
          </w:p>
        </w:tc>
        <w:tc>
          <w:tcPr>
            <w:tcW w:w="1701" w:type="dxa"/>
            <w:vAlign w:val="center"/>
          </w:tcPr>
          <w:p w:rsidR="00400A03" w:rsidRPr="00F36968" w:rsidRDefault="00400A03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проект Закона </w:t>
            </w:r>
          </w:p>
          <w:p w:rsidR="00400A03" w:rsidRPr="00F36968" w:rsidRDefault="00412809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Республики Казахстан</w:t>
            </w:r>
          </w:p>
        </w:tc>
        <w:tc>
          <w:tcPr>
            <w:tcW w:w="1843" w:type="dxa"/>
            <w:vAlign w:val="center"/>
          </w:tcPr>
          <w:p w:rsidR="00400A03" w:rsidRPr="00F36968" w:rsidRDefault="00400A03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IV квартал 2025 года</w:t>
            </w:r>
          </w:p>
        </w:tc>
        <w:tc>
          <w:tcPr>
            <w:tcW w:w="2410" w:type="dxa"/>
            <w:vAlign w:val="center"/>
          </w:tcPr>
          <w:p w:rsidR="00400A03" w:rsidRPr="00F36968" w:rsidRDefault="00400A03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МНЭ, МЦРИАП, МФ, МТСЗН, АЗРК (по согласованию), АРРФР (по согласованию),  НПП (по согласованию) </w:t>
            </w:r>
          </w:p>
        </w:tc>
      </w:tr>
      <w:tr w:rsidR="00412809" w:rsidRPr="00F36968" w:rsidTr="00B81D3A">
        <w:trPr>
          <w:trHeight w:val="20"/>
        </w:trPr>
        <w:tc>
          <w:tcPr>
            <w:tcW w:w="567" w:type="dxa"/>
            <w:vAlign w:val="center"/>
          </w:tcPr>
          <w:p w:rsidR="00412809" w:rsidRPr="00F36968" w:rsidRDefault="00412809" w:rsidP="00412809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412809" w:rsidRPr="00F36968" w:rsidRDefault="00412809" w:rsidP="00412809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Обеспечение равного, оперативного и адекватного по стоимости доступа бизнеса к ключевым факторам производства (ключевой мощности): земле, электроэнергии, инфраструктуре и сырью</w:t>
            </w:r>
          </w:p>
        </w:tc>
        <w:tc>
          <w:tcPr>
            <w:tcW w:w="1701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информация в Правительство</w:t>
            </w:r>
          </w:p>
        </w:tc>
        <w:tc>
          <w:tcPr>
            <w:tcW w:w="1843" w:type="dxa"/>
            <w:vAlign w:val="center"/>
          </w:tcPr>
          <w:p w:rsidR="00412809" w:rsidRPr="00F36968" w:rsidRDefault="00412809" w:rsidP="0041280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2410" w:type="dxa"/>
            <w:vAlign w:val="center"/>
          </w:tcPr>
          <w:p w:rsidR="00412809" w:rsidRPr="00F36968" w:rsidRDefault="00412809" w:rsidP="00046AA2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МНЭ, </w:t>
            </w:r>
            <w:r w:rsidR="00046AA2" w:rsidRPr="00F36968">
              <w:rPr>
                <w:sz w:val="24"/>
                <w:szCs w:val="24"/>
                <w:lang w:val="ru-RU"/>
              </w:rPr>
              <w:t>МПС</w:t>
            </w:r>
            <w:r w:rsidRPr="00F36968">
              <w:rPr>
                <w:sz w:val="24"/>
                <w:szCs w:val="24"/>
                <w:lang w:val="ru-RU"/>
              </w:rPr>
              <w:t>, МЭ, МСХ, МЦРИАП, АЗРК (по согласованию), НПП (по согласованию)</w:t>
            </w:r>
          </w:p>
        </w:tc>
      </w:tr>
      <w:tr w:rsidR="00400A03" w:rsidRPr="00F36968" w:rsidTr="0004546F">
        <w:trPr>
          <w:trHeight w:val="637"/>
        </w:trPr>
        <w:tc>
          <w:tcPr>
            <w:tcW w:w="14601" w:type="dxa"/>
            <w:gridSpan w:val="5"/>
          </w:tcPr>
          <w:p w:rsidR="00400A03" w:rsidRPr="00F36968" w:rsidRDefault="00400A03" w:rsidP="006A133C">
            <w:pPr>
              <w:spacing w:after="0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F36968">
              <w:rPr>
                <w:b/>
                <w:bCs/>
                <w:sz w:val="24"/>
                <w:szCs w:val="24"/>
                <w:lang w:val="ru-RU"/>
              </w:rPr>
              <w:t>Направление 3. Сокращение теневого сектора в МСП.</w:t>
            </w:r>
          </w:p>
          <w:p w:rsidR="00400A03" w:rsidRPr="00F36968" w:rsidRDefault="00400A03" w:rsidP="006A133C">
            <w:pPr>
              <w:spacing w:after="0"/>
              <w:jc w:val="left"/>
              <w:rPr>
                <w:rFonts w:cs="Times New Roman"/>
                <w:sz w:val="24"/>
                <w:szCs w:val="24"/>
                <w:lang w:val="ru-RU"/>
              </w:rPr>
            </w:pPr>
            <w:r w:rsidRPr="00F36968">
              <w:rPr>
                <w:b/>
                <w:bCs/>
                <w:sz w:val="24"/>
                <w:szCs w:val="24"/>
                <w:lang w:val="ru-RU"/>
              </w:rPr>
              <w:t>Целевой индикатор 3. Доля ненаблюдаемой экономики в ВВП = 12% (2022 г. – 23 %, 2023 г. – 21 %, 2024 г. – 18 %, 2025 г. – 15%</w:t>
            </w:r>
            <w:r w:rsidR="006A133C" w:rsidRPr="00F36968">
              <w:rPr>
                <w:b/>
                <w:bCs/>
                <w:sz w:val="24"/>
                <w:szCs w:val="24"/>
                <w:lang w:val="ru-RU"/>
              </w:rPr>
              <w:t xml:space="preserve">, </w:t>
            </w:r>
            <w:r w:rsidRPr="00F36968">
              <w:rPr>
                <w:b/>
                <w:bCs/>
                <w:sz w:val="24"/>
                <w:szCs w:val="24"/>
                <w:lang w:val="ru-RU"/>
              </w:rPr>
              <w:t>2026 г. – 14,5 %, 2027 г. – 14 %, 2028 г. – 13,8 %, 2029 г. – 13 %, 2030 г. – 12 %)</w:t>
            </w:r>
          </w:p>
        </w:tc>
      </w:tr>
      <w:tr w:rsidR="00400A03" w:rsidRPr="00F36968" w:rsidTr="00B81D3A">
        <w:trPr>
          <w:trHeight w:val="20"/>
        </w:trPr>
        <w:tc>
          <w:tcPr>
            <w:tcW w:w="567" w:type="dxa"/>
            <w:vAlign w:val="center"/>
          </w:tcPr>
          <w:p w:rsidR="00400A03" w:rsidRPr="00F36968" w:rsidRDefault="00400A03" w:rsidP="00400A03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400A03" w:rsidRPr="00F36968" w:rsidRDefault="00400A03" w:rsidP="00400A03">
            <w:pPr>
              <w:spacing w:after="0"/>
              <w:ind w:firstLine="178"/>
              <w:rPr>
                <w:rFonts w:cs="Times New Roman"/>
                <w:sz w:val="24"/>
                <w:szCs w:val="24"/>
                <w:lang w:val="ru-RU"/>
              </w:rPr>
            </w:pPr>
            <w:r w:rsidRPr="00F36968">
              <w:rPr>
                <w:rFonts w:cs="Times New Roman"/>
                <w:sz w:val="24"/>
                <w:szCs w:val="24"/>
                <w:lang w:val="ru-RU"/>
              </w:rPr>
              <w:t xml:space="preserve">Использование электронных платежных платформ для налогового администрирования  </w:t>
            </w:r>
          </w:p>
        </w:tc>
        <w:tc>
          <w:tcPr>
            <w:tcW w:w="1701" w:type="dxa"/>
            <w:vAlign w:val="center"/>
          </w:tcPr>
          <w:p w:rsidR="00400A03" w:rsidRPr="00F36968" w:rsidRDefault="00400A03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проект Закона </w:t>
            </w:r>
          </w:p>
          <w:p w:rsidR="00400A03" w:rsidRPr="00F36968" w:rsidRDefault="00412809" w:rsidP="00400A03">
            <w:pPr>
              <w:spacing w:after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F3696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Республики Казахстан</w:t>
            </w:r>
          </w:p>
        </w:tc>
        <w:tc>
          <w:tcPr>
            <w:tcW w:w="1843" w:type="dxa"/>
            <w:vAlign w:val="center"/>
          </w:tcPr>
          <w:p w:rsidR="00400A03" w:rsidRPr="00F36968" w:rsidRDefault="00400A03" w:rsidP="00400A03">
            <w:pPr>
              <w:spacing w:after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II квартал 2025 года</w:t>
            </w:r>
          </w:p>
        </w:tc>
        <w:tc>
          <w:tcPr>
            <w:tcW w:w="2410" w:type="dxa"/>
            <w:vAlign w:val="center"/>
          </w:tcPr>
          <w:p w:rsidR="00400A03" w:rsidRPr="00F36968" w:rsidRDefault="00400A03" w:rsidP="00400A03">
            <w:pPr>
              <w:spacing w:after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МФ, МНЭ, МЦРИАП, НПП (по согласованию)</w:t>
            </w:r>
          </w:p>
        </w:tc>
      </w:tr>
      <w:tr w:rsidR="00400A03" w:rsidRPr="00F36968" w:rsidTr="00B81D3A">
        <w:trPr>
          <w:trHeight w:val="20"/>
        </w:trPr>
        <w:tc>
          <w:tcPr>
            <w:tcW w:w="567" w:type="dxa"/>
            <w:vAlign w:val="center"/>
          </w:tcPr>
          <w:p w:rsidR="00400A03" w:rsidRPr="00F36968" w:rsidRDefault="00400A03" w:rsidP="00400A03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contextualSpacing w:val="0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400A03" w:rsidRPr="00F36968" w:rsidRDefault="00400A03" w:rsidP="00400A03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Создание рабочей группы под председательством заместителя Инвестиционного омбудсмена для рассмотрения жалоб инвесторов на действия и бездействие госорганов с участием правоохранительных органов </w:t>
            </w:r>
          </w:p>
        </w:tc>
        <w:tc>
          <w:tcPr>
            <w:tcW w:w="1701" w:type="dxa"/>
            <w:vAlign w:val="center"/>
          </w:tcPr>
          <w:p w:rsidR="00400A03" w:rsidRPr="00F36968" w:rsidRDefault="00400A03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информация в Правительство</w:t>
            </w:r>
          </w:p>
        </w:tc>
        <w:tc>
          <w:tcPr>
            <w:tcW w:w="1843" w:type="dxa"/>
            <w:vAlign w:val="center"/>
          </w:tcPr>
          <w:p w:rsidR="00400A03" w:rsidRPr="00F36968" w:rsidRDefault="00400A03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2410" w:type="dxa"/>
            <w:vAlign w:val="center"/>
          </w:tcPr>
          <w:p w:rsidR="00400A03" w:rsidRPr="00F36968" w:rsidRDefault="00400A03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МИД, МНЭ, МВД, ВС (по согласованию), </w:t>
            </w:r>
          </w:p>
          <w:p w:rsidR="00400A03" w:rsidRPr="00F36968" w:rsidRDefault="00400A03" w:rsidP="00400A03">
            <w:pPr>
              <w:spacing w:after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F36968">
              <w:rPr>
                <w:sz w:val="24"/>
                <w:szCs w:val="24"/>
                <w:lang w:val="ru-RU"/>
              </w:rPr>
              <w:t xml:space="preserve">ГП (по согласованию) </w:t>
            </w:r>
          </w:p>
        </w:tc>
      </w:tr>
    </w:tbl>
    <w:p w:rsidR="0004546F" w:rsidRPr="00F36968" w:rsidRDefault="0004546F" w:rsidP="0004546F">
      <w:pPr>
        <w:rPr>
          <w:sz w:val="24"/>
          <w:szCs w:val="24"/>
          <w:lang w:val="ru-RU"/>
        </w:rPr>
      </w:pPr>
    </w:p>
    <w:p w:rsidR="0004546F" w:rsidRPr="00F36968" w:rsidRDefault="0004546F" w:rsidP="00AD16C6">
      <w:pPr>
        <w:spacing w:after="0"/>
        <w:rPr>
          <w:sz w:val="24"/>
          <w:szCs w:val="24"/>
          <w:lang w:val="ru-RU"/>
        </w:rPr>
      </w:pPr>
      <w:r w:rsidRPr="00F36968">
        <w:rPr>
          <w:sz w:val="24"/>
          <w:szCs w:val="24"/>
          <w:lang w:val="ru-RU"/>
        </w:rPr>
        <w:lastRenderedPageBreak/>
        <w:t>Примечание: расшифровка аббревиатур:</w:t>
      </w:r>
    </w:p>
    <w:p w:rsidR="00EB4FDF" w:rsidRPr="00F36968" w:rsidRDefault="00EB4FDF" w:rsidP="00EB4FDF">
      <w:pPr>
        <w:spacing w:after="0"/>
        <w:rPr>
          <w:sz w:val="24"/>
          <w:szCs w:val="24"/>
          <w:lang w:val="ru-RU"/>
        </w:rPr>
      </w:pPr>
      <w:r w:rsidRPr="00F36968">
        <w:rPr>
          <w:sz w:val="24"/>
          <w:szCs w:val="24"/>
          <w:lang w:val="ru-RU"/>
        </w:rPr>
        <w:t>МСХ – Министерство сельского хозяйства Республики Казахстан;</w:t>
      </w:r>
    </w:p>
    <w:p w:rsidR="0004546F" w:rsidRPr="00F36968" w:rsidRDefault="0004546F" w:rsidP="00AD16C6">
      <w:pPr>
        <w:spacing w:after="0"/>
        <w:rPr>
          <w:sz w:val="24"/>
          <w:szCs w:val="24"/>
          <w:lang w:val="ru-RU"/>
        </w:rPr>
      </w:pPr>
      <w:r w:rsidRPr="00F36968">
        <w:rPr>
          <w:sz w:val="24"/>
          <w:szCs w:val="24"/>
          <w:lang w:val="ru-RU"/>
        </w:rPr>
        <w:t>М</w:t>
      </w:r>
      <w:r w:rsidR="00BB6459" w:rsidRPr="00F36968">
        <w:rPr>
          <w:sz w:val="24"/>
          <w:szCs w:val="24"/>
          <w:lang w:val="ru-RU"/>
        </w:rPr>
        <w:t>Ю</w:t>
      </w:r>
      <w:r w:rsidRPr="00F36968">
        <w:rPr>
          <w:sz w:val="24"/>
          <w:szCs w:val="24"/>
          <w:lang w:val="ru-RU"/>
        </w:rPr>
        <w:t xml:space="preserve"> – Министерство</w:t>
      </w:r>
      <w:r w:rsidR="00BB6459" w:rsidRPr="00F36968">
        <w:rPr>
          <w:sz w:val="24"/>
          <w:szCs w:val="24"/>
          <w:lang w:val="ru-RU"/>
        </w:rPr>
        <w:t xml:space="preserve"> юстиции </w:t>
      </w:r>
      <w:r w:rsidRPr="00F36968">
        <w:rPr>
          <w:sz w:val="24"/>
          <w:szCs w:val="24"/>
          <w:lang w:val="ru-RU"/>
        </w:rPr>
        <w:t>Республики Казахстан;</w:t>
      </w:r>
    </w:p>
    <w:p w:rsidR="00EB4FDF" w:rsidRPr="00F36968" w:rsidRDefault="00EB4FDF" w:rsidP="00EB4FDF">
      <w:pPr>
        <w:spacing w:after="0"/>
        <w:rPr>
          <w:sz w:val="24"/>
          <w:szCs w:val="24"/>
          <w:lang w:val="ru-RU"/>
        </w:rPr>
      </w:pPr>
      <w:r w:rsidRPr="00F36968">
        <w:rPr>
          <w:sz w:val="24"/>
          <w:szCs w:val="24"/>
          <w:lang w:val="ru-RU"/>
        </w:rPr>
        <w:t>АО «НУХ «</w:t>
      </w:r>
      <w:proofErr w:type="spellStart"/>
      <w:r w:rsidRPr="00F36968">
        <w:rPr>
          <w:sz w:val="24"/>
          <w:szCs w:val="24"/>
          <w:lang w:val="ru-RU"/>
        </w:rPr>
        <w:t>Байтерек</w:t>
      </w:r>
      <w:proofErr w:type="spellEnd"/>
      <w:r w:rsidRPr="00F36968">
        <w:rPr>
          <w:sz w:val="24"/>
          <w:szCs w:val="24"/>
          <w:lang w:val="ru-RU"/>
        </w:rPr>
        <w:t>»</w:t>
      </w:r>
      <w:r w:rsidRPr="00F36968">
        <w:rPr>
          <w:color w:val="171717" w:themeColor="background2" w:themeShade="1A"/>
          <w:sz w:val="24"/>
          <w:szCs w:val="24"/>
          <w:lang w:val="ru-RU"/>
        </w:rPr>
        <w:t xml:space="preserve"> </w:t>
      </w:r>
      <w:r w:rsidRPr="00F36968">
        <w:rPr>
          <w:sz w:val="24"/>
          <w:szCs w:val="24"/>
          <w:lang w:val="ru-RU"/>
        </w:rPr>
        <w:t>– Акционерное общество «Национальный управляющий холдинг «</w:t>
      </w:r>
      <w:proofErr w:type="spellStart"/>
      <w:r w:rsidRPr="00F36968">
        <w:rPr>
          <w:sz w:val="24"/>
          <w:szCs w:val="24"/>
          <w:lang w:val="ru-RU"/>
        </w:rPr>
        <w:t>Байтерек</w:t>
      </w:r>
      <w:proofErr w:type="spellEnd"/>
      <w:r w:rsidRPr="00F36968">
        <w:rPr>
          <w:sz w:val="24"/>
          <w:szCs w:val="24"/>
          <w:lang w:val="ru-RU"/>
        </w:rPr>
        <w:t>»;</w:t>
      </w:r>
    </w:p>
    <w:p w:rsidR="0004546F" w:rsidRPr="00F36968" w:rsidRDefault="0004546F" w:rsidP="00AD16C6">
      <w:pPr>
        <w:spacing w:after="0"/>
        <w:rPr>
          <w:sz w:val="24"/>
          <w:szCs w:val="24"/>
          <w:lang w:val="ru-RU"/>
        </w:rPr>
      </w:pPr>
      <w:r w:rsidRPr="00F36968">
        <w:rPr>
          <w:sz w:val="24"/>
          <w:szCs w:val="24"/>
          <w:lang w:val="ru-RU"/>
        </w:rPr>
        <w:t>АЗРК – Агентство по защите и развитию конкуренции в Республике Казахстан;</w:t>
      </w:r>
    </w:p>
    <w:p w:rsidR="00EB4FDF" w:rsidRPr="00F36968" w:rsidRDefault="00EB4FDF" w:rsidP="00EB4FDF">
      <w:pPr>
        <w:spacing w:after="0"/>
        <w:rPr>
          <w:sz w:val="24"/>
          <w:szCs w:val="24"/>
          <w:lang w:val="kk-KZ"/>
        </w:rPr>
      </w:pPr>
      <w:r w:rsidRPr="00F36968">
        <w:rPr>
          <w:sz w:val="24"/>
          <w:szCs w:val="24"/>
          <w:lang w:val="ru-RU"/>
        </w:rPr>
        <w:t>ГП – Генеральная прокуратура Республики Казахстан;</w:t>
      </w:r>
    </w:p>
    <w:p w:rsidR="00EB4FDF" w:rsidRPr="00F36968" w:rsidRDefault="00EB4FDF" w:rsidP="00EB4FDF">
      <w:pPr>
        <w:spacing w:after="0"/>
        <w:rPr>
          <w:sz w:val="24"/>
          <w:szCs w:val="24"/>
          <w:lang w:val="ru-RU"/>
        </w:rPr>
      </w:pPr>
      <w:r w:rsidRPr="00F36968">
        <w:rPr>
          <w:sz w:val="24"/>
          <w:szCs w:val="24"/>
          <w:lang w:val="ru-RU"/>
        </w:rPr>
        <w:t>БВУ – банки второго уровня</w:t>
      </w:r>
      <w:r w:rsidRPr="00F36968">
        <w:rPr>
          <w:sz w:val="24"/>
          <w:szCs w:val="24"/>
          <w:lang w:val="ru-RU"/>
        </w:rPr>
        <w:t>;</w:t>
      </w:r>
    </w:p>
    <w:p w:rsidR="0004546F" w:rsidRPr="00F36968" w:rsidRDefault="0004546F" w:rsidP="00AD16C6">
      <w:pPr>
        <w:spacing w:after="0"/>
        <w:rPr>
          <w:sz w:val="24"/>
          <w:szCs w:val="24"/>
          <w:lang w:val="ru-RU"/>
        </w:rPr>
      </w:pPr>
      <w:r w:rsidRPr="00F36968">
        <w:rPr>
          <w:sz w:val="24"/>
          <w:szCs w:val="24"/>
          <w:lang w:val="ru-RU"/>
        </w:rPr>
        <w:t>МТСЗН – Министерство труда и социальной защиты населения Республики Казахстан;</w:t>
      </w:r>
    </w:p>
    <w:p w:rsidR="00997141" w:rsidRPr="00F36968" w:rsidRDefault="00997141" w:rsidP="00997141">
      <w:pPr>
        <w:spacing w:after="0"/>
        <w:rPr>
          <w:sz w:val="24"/>
          <w:szCs w:val="24"/>
          <w:lang w:val="ru-RU"/>
        </w:rPr>
      </w:pPr>
      <w:r w:rsidRPr="00F36968">
        <w:rPr>
          <w:sz w:val="24"/>
          <w:szCs w:val="24"/>
          <w:lang w:val="ru-RU"/>
        </w:rPr>
        <w:t>ФОТ – фонд оплаты труда;</w:t>
      </w:r>
    </w:p>
    <w:p w:rsidR="00997141" w:rsidRPr="00F36968" w:rsidRDefault="00997141" w:rsidP="00997141">
      <w:pPr>
        <w:spacing w:after="0"/>
        <w:rPr>
          <w:sz w:val="24"/>
          <w:szCs w:val="24"/>
          <w:lang w:val="ru-RU"/>
        </w:rPr>
      </w:pPr>
      <w:r w:rsidRPr="00F36968">
        <w:rPr>
          <w:sz w:val="24"/>
          <w:szCs w:val="24"/>
          <w:lang w:val="ru-RU"/>
        </w:rPr>
        <w:t xml:space="preserve">МИО – местные исполнительные органы; </w:t>
      </w:r>
    </w:p>
    <w:p w:rsidR="0004546F" w:rsidRPr="00F36968" w:rsidRDefault="0004546F" w:rsidP="00AD16C6">
      <w:pPr>
        <w:spacing w:after="0"/>
        <w:rPr>
          <w:sz w:val="24"/>
          <w:szCs w:val="24"/>
          <w:lang w:val="ru-RU"/>
        </w:rPr>
      </w:pPr>
      <w:r w:rsidRPr="00F36968">
        <w:rPr>
          <w:sz w:val="24"/>
          <w:szCs w:val="24"/>
          <w:lang w:val="ru-RU"/>
        </w:rPr>
        <w:t>ВВП – валовой внутренний продукт;</w:t>
      </w:r>
    </w:p>
    <w:p w:rsidR="00997141" w:rsidRPr="00F36968" w:rsidRDefault="00997141" w:rsidP="00997141">
      <w:pPr>
        <w:spacing w:after="0"/>
        <w:rPr>
          <w:sz w:val="24"/>
          <w:szCs w:val="24"/>
          <w:lang w:val="ru-RU"/>
        </w:rPr>
      </w:pPr>
      <w:r w:rsidRPr="00F36968">
        <w:rPr>
          <w:sz w:val="24"/>
          <w:szCs w:val="24"/>
          <w:lang w:val="ru-RU"/>
        </w:rPr>
        <w:t>ВС – Верховный суд Республики Казахстан;</w:t>
      </w:r>
    </w:p>
    <w:p w:rsidR="00997141" w:rsidRPr="00F36968" w:rsidRDefault="00997141" w:rsidP="00997141">
      <w:pPr>
        <w:spacing w:after="0"/>
        <w:rPr>
          <w:sz w:val="24"/>
          <w:szCs w:val="24"/>
          <w:lang w:val="ru-RU"/>
        </w:rPr>
      </w:pPr>
      <w:r w:rsidRPr="00F36968">
        <w:rPr>
          <w:sz w:val="24"/>
          <w:szCs w:val="24"/>
          <w:lang w:val="ru-RU"/>
        </w:rPr>
        <w:t>АО «</w:t>
      </w:r>
      <w:proofErr w:type="spellStart"/>
      <w:r w:rsidRPr="00F36968">
        <w:rPr>
          <w:sz w:val="24"/>
          <w:szCs w:val="24"/>
          <w:lang w:val="ru-RU"/>
        </w:rPr>
        <w:t>Казпочта</w:t>
      </w:r>
      <w:proofErr w:type="spellEnd"/>
      <w:r w:rsidRPr="00F36968">
        <w:rPr>
          <w:sz w:val="24"/>
          <w:szCs w:val="24"/>
          <w:lang w:val="ru-RU"/>
        </w:rPr>
        <w:t>» – Акционерное общество «</w:t>
      </w:r>
      <w:proofErr w:type="spellStart"/>
      <w:r w:rsidRPr="00F36968">
        <w:rPr>
          <w:sz w:val="24"/>
          <w:szCs w:val="24"/>
          <w:lang w:val="ru-RU"/>
        </w:rPr>
        <w:t>Казпочта</w:t>
      </w:r>
      <w:proofErr w:type="spellEnd"/>
      <w:r w:rsidRPr="00F36968">
        <w:rPr>
          <w:sz w:val="24"/>
          <w:szCs w:val="24"/>
          <w:lang w:val="ru-RU"/>
        </w:rPr>
        <w:t>»;</w:t>
      </w:r>
    </w:p>
    <w:p w:rsidR="00997141" w:rsidRPr="00F36968" w:rsidRDefault="00997141" w:rsidP="00997141">
      <w:pPr>
        <w:spacing w:after="0"/>
        <w:rPr>
          <w:sz w:val="24"/>
          <w:szCs w:val="24"/>
          <w:lang w:val="ru-RU"/>
        </w:rPr>
      </w:pPr>
      <w:r w:rsidRPr="00F36968">
        <w:rPr>
          <w:sz w:val="24"/>
          <w:szCs w:val="24"/>
          <w:lang w:val="ru-RU"/>
        </w:rPr>
        <w:t>МФ – Министерство финансов Республики Казахстан;</w:t>
      </w:r>
    </w:p>
    <w:p w:rsidR="00997141" w:rsidRPr="00F36968" w:rsidRDefault="00997141" w:rsidP="00997141">
      <w:pPr>
        <w:spacing w:after="0"/>
        <w:rPr>
          <w:sz w:val="24"/>
          <w:szCs w:val="24"/>
          <w:lang w:val="ru-RU"/>
        </w:rPr>
      </w:pPr>
      <w:r w:rsidRPr="00F36968">
        <w:rPr>
          <w:sz w:val="24"/>
          <w:szCs w:val="24"/>
          <w:lang w:val="ru-RU"/>
        </w:rPr>
        <w:t>НДС – налог на добавленную стоимость;</w:t>
      </w:r>
    </w:p>
    <w:p w:rsidR="00997141" w:rsidRPr="00F36968" w:rsidRDefault="00997141" w:rsidP="00997141">
      <w:pPr>
        <w:spacing w:after="0"/>
        <w:rPr>
          <w:sz w:val="24"/>
          <w:szCs w:val="24"/>
          <w:lang w:val="ru-RU"/>
        </w:rPr>
      </w:pPr>
      <w:r w:rsidRPr="00F36968">
        <w:rPr>
          <w:sz w:val="24"/>
          <w:szCs w:val="24"/>
          <w:lang w:val="ru-RU"/>
        </w:rPr>
        <w:t xml:space="preserve">КПН – корпоративный подоходный налог; </w:t>
      </w:r>
    </w:p>
    <w:p w:rsidR="0004546F" w:rsidRPr="00F36968" w:rsidRDefault="00046AA2" w:rsidP="00AD16C6">
      <w:pPr>
        <w:spacing w:after="0"/>
        <w:rPr>
          <w:sz w:val="24"/>
          <w:szCs w:val="24"/>
          <w:lang w:val="ru-RU"/>
        </w:rPr>
      </w:pPr>
      <w:r w:rsidRPr="00F36968">
        <w:rPr>
          <w:sz w:val="24"/>
          <w:szCs w:val="24"/>
          <w:lang w:val="ru-RU"/>
        </w:rPr>
        <w:t>МПС</w:t>
      </w:r>
      <w:r w:rsidR="0004546F" w:rsidRPr="00F36968">
        <w:rPr>
          <w:sz w:val="24"/>
          <w:szCs w:val="24"/>
          <w:lang w:val="ru-RU"/>
        </w:rPr>
        <w:t xml:space="preserve"> – Министерство </w:t>
      </w:r>
      <w:r w:rsidRPr="00F36968">
        <w:rPr>
          <w:sz w:val="24"/>
          <w:szCs w:val="24"/>
          <w:lang w:val="ru-RU"/>
        </w:rPr>
        <w:t>промышленности и строительства</w:t>
      </w:r>
      <w:r w:rsidR="0004546F" w:rsidRPr="00F36968">
        <w:rPr>
          <w:sz w:val="24"/>
          <w:szCs w:val="24"/>
          <w:lang w:val="ru-RU"/>
        </w:rPr>
        <w:t xml:space="preserve"> Республики Казахстан;</w:t>
      </w:r>
    </w:p>
    <w:p w:rsidR="00997141" w:rsidRPr="00F36968" w:rsidRDefault="00997141" w:rsidP="00997141">
      <w:pPr>
        <w:spacing w:after="0"/>
        <w:rPr>
          <w:sz w:val="24"/>
          <w:szCs w:val="24"/>
          <w:lang w:val="ru-RU"/>
        </w:rPr>
      </w:pPr>
      <w:r w:rsidRPr="00F36968">
        <w:rPr>
          <w:sz w:val="24"/>
          <w:szCs w:val="24"/>
          <w:lang w:val="ru-RU"/>
        </w:rPr>
        <w:t>АСПИР – Агентство по стратегическому планированию и реформам Республики Казахстан;</w:t>
      </w:r>
    </w:p>
    <w:p w:rsidR="00997141" w:rsidRPr="00F36968" w:rsidRDefault="00997141" w:rsidP="00997141">
      <w:pPr>
        <w:spacing w:after="0"/>
        <w:rPr>
          <w:sz w:val="24"/>
          <w:szCs w:val="24"/>
          <w:lang w:val="ru-RU"/>
        </w:rPr>
      </w:pPr>
      <w:r w:rsidRPr="00F36968">
        <w:rPr>
          <w:sz w:val="24"/>
          <w:szCs w:val="24"/>
          <w:lang w:val="ru-RU"/>
        </w:rPr>
        <w:t>БНС АСПИР – Бюро национальной статистики Агентства по стратегическому планированию и реформам Республики Казахстан;</w:t>
      </w:r>
    </w:p>
    <w:p w:rsidR="0004546F" w:rsidRPr="00F36968" w:rsidRDefault="0004546F" w:rsidP="00AD16C6">
      <w:pPr>
        <w:spacing w:after="0"/>
        <w:rPr>
          <w:sz w:val="24"/>
          <w:szCs w:val="24"/>
          <w:lang w:val="ru-RU"/>
        </w:rPr>
      </w:pPr>
      <w:r w:rsidRPr="00F36968">
        <w:rPr>
          <w:sz w:val="24"/>
          <w:szCs w:val="24"/>
          <w:lang w:val="ru-RU"/>
        </w:rPr>
        <w:t>МТИ – Министерство торговли и интеграции Республики Казахстан;</w:t>
      </w:r>
    </w:p>
    <w:p w:rsidR="00997141" w:rsidRPr="00F36968" w:rsidRDefault="00997141" w:rsidP="00997141">
      <w:pPr>
        <w:spacing w:after="0"/>
        <w:rPr>
          <w:sz w:val="24"/>
          <w:szCs w:val="24"/>
          <w:lang w:val="ru-RU"/>
        </w:rPr>
      </w:pPr>
      <w:r w:rsidRPr="00F36968">
        <w:rPr>
          <w:sz w:val="24"/>
          <w:szCs w:val="24"/>
          <w:lang w:val="ru-RU"/>
        </w:rPr>
        <w:t>МИД – Министерство иностранных дел;</w:t>
      </w:r>
    </w:p>
    <w:p w:rsidR="00997141" w:rsidRPr="00F36968" w:rsidRDefault="00997141" w:rsidP="00997141">
      <w:pPr>
        <w:spacing w:after="0"/>
        <w:rPr>
          <w:sz w:val="24"/>
          <w:szCs w:val="24"/>
          <w:lang w:val="ru-RU"/>
        </w:rPr>
      </w:pPr>
      <w:r w:rsidRPr="00F36968">
        <w:rPr>
          <w:sz w:val="24"/>
          <w:szCs w:val="24"/>
          <w:lang w:val="ru-RU"/>
        </w:rPr>
        <w:t>МТС – Министерство туризма и спорта Республики Казахстан;</w:t>
      </w:r>
    </w:p>
    <w:p w:rsidR="0004546F" w:rsidRPr="00F36968" w:rsidRDefault="0004546F" w:rsidP="00AD16C6">
      <w:pPr>
        <w:spacing w:after="0"/>
        <w:rPr>
          <w:sz w:val="24"/>
          <w:szCs w:val="24"/>
          <w:lang w:val="ru-RU"/>
        </w:rPr>
      </w:pPr>
      <w:r w:rsidRPr="00F36968">
        <w:rPr>
          <w:sz w:val="24"/>
          <w:szCs w:val="24"/>
          <w:lang w:val="ru-RU"/>
        </w:rPr>
        <w:t xml:space="preserve">НПП – Национальная палата предпринимателей Республики Казахстан </w:t>
      </w:r>
      <w:r w:rsidR="00105FF5" w:rsidRPr="00F36968">
        <w:rPr>
          <w:sz w:val="24"/>
          <w:szCs w:val="24"/>
          <w:lang w:val="ru-RU"/>
        </w:rPr>
        <w:t>«</w:t>
      </w:r>
      <w:proofErr w:type="spellStart"/>
      <w:r w:rsidRPr="00F36968">
        <w:rPr>
          <w:sz w:val="24"/>
          <w:szCs w:val="24"/>
          <w:lang w:val="ru-RU"/>
        </w:rPr>
        <w:t>Атамекен</w:t>
      </w:r>
      <w:proofErr w:type="spellEnd"/>
      <w:r w:rsidR="00105FF5" w:rsidRPr="00F36968">
        <w:rPr>
          <w:sz w:val="24"/>
          <w:szCs w:val="24"/>
          <w:lang w:val="ru-RU"/>
        </w:rPr>
        <w:t>»</w:t>
      </w:r>
      <w:r w:rsidRPr="00F36968">
        <w:rPr>
          <w:sz w:val="24"/>
          <w:szCs w:val="24"/>
          <w:lang w:val="ru-RU"/>
        </w:rPr>
        <w:t>;</w:t>
      </w:r>
    </w:p>
    <w:p w:rsidR="0004546F" w:rsidRPr="00F36968" w:rsidRDefault="0004546F" w:rsidP="00AD16C6">
      <w:pPr>
        <w:spacing w:after="0"/>
        <w:rPr>
          <w:sz w:val="24"/>
          <w:szCs w:val="24"/>
          <w:lang w:val="ru-RU"/>
        </w:rPr>
      </w:pPr>
      <w:r w:rsidRPr="00F36968">
        <w:rPr>
          <w:sz w:val="24"/>
          <w:szCs w:val="24"/>
          <w:lang w:val="ru-RU"/>
        </w:rPr>
        <w:t>МНЭ – Министерство национальной экономики Республики Казахстан;</w:t>
      </w:r>
    </w:p>
    <w:p w:rsidR="0004546F" w:rsidRPr="00F36968" w:rsidRDefault="0004546F" w:rsidP="00AD16C6">
      <w:pPr>
        <w:spacing w:after="0"/>
        <w:rPr>
          <w:sz w:val="24"/>
          <w:szCs w:val="24"/>
          <w:lang w:val="ru-RU"/>
        </w:rPr>
      </w:pPr>
      <w:r w:rsidRPr="00F36968">
        <w:rPr>
          <w:sz w:val="24"/>
          <w:szCs w:val="24"/>
          <w:lang w:val="ru-RU"/>
        </w:rPr>
        <w:t>МЦРИАП – Министерство цифрового развития, инноваций и аэрокосмической промышленности Республики Казахстан;</w:t>
      </w:r>
    </w:p>
    <w:p w:rsidR="0004546F" w:rsidRPr="00F36968" w:rsidRDefault="0004546F" w:rsidP="00AD16C6">
      <w:pPr>
        <w:spacing w:after="0"/>
        <w:rPr>
          <w:sz w:val="24"/>
          <w:szCs w:val="24"/>
          <w:lang w:val="ru-RU"/>
        </w:rPr>
      </w:pPr>
      <w:r w:rsidRPr="00F36968">
        <w:rPr>
          <w:sz w:val="24"/>
          <w:szCs w:val="24"/>
          <w:lang w:val="ru-RU"/>
        </w:rPr>
        <w:t>МСП – малое и среднее предпринимательство;</w:t>
      </w:r>
    </w:p>
    <w:p w:rsidR="00997141" w:rsidRPr="00F36968" w:rsidRDefault="00997141" w:rsidP="00997141">
      <w:pPr>
        <w:spacing w:after="0"/>
        <w:rPr>
          <w:sz w:val="24"/>
          <w:szCs w:val="24"/>
          <w:lang w:val="ru-RU"/>
        </w:rPr>
      </w:pPr>
      <w:r w:rsidRPr="00F36968">
        <w:rPr>
          <w:sz w:val="24"/>
          <w:szCs w:val="24"/>
          <w:lang w:val="ru-RU"/>
        </w:rPr>
        <w:t>МВД – Министерство внутренних дел Республики Казахстан;</w:t>
      </w:r>
    </w:p>
    <w:p w:rsidR="0004546F" w:rsidRPr="00F36968" w:rsidRDefault="0004546F" w:rsidP="00AD16C6">
      <w:pPr>
        <w:spacing w:after="0"/>
        <w:rPr>
          <w:sz w:val="24"/>
          <w:szCs w:val="24"/>
          <w:lang w:val="ru-RU"/>
        </w:rPr>
      </w:pPr>
      <w:r w:rsidRPr="00F36968">
        <w:rPr>
          <w:sz w:val="24"/>
          <w:szCs w:val="24"/>
          <w:lang w:val="ru-RU"/>
        </w:rPr>
        <w:t>МЭ – Министерство энергетики Республики Казахстан;</w:t>
      </w:r>
    </w:p>
    <w:p w:rsidR="00B81D3A" w:rsidRPr="00F36968" w:rsidRDefault="00BB6459" w:rsidP="00AD16C6">
      <w:pPr>
        <w:spacing w:after="0"/>
        <w:rPr>
          <w:sz w:val="24"/>
          <w:szCs w:val="24"/>
          <w:lang w:val="ru-RU"/>
        </w:rPr>
      </w:pPr>
      <w:r w:rsidRPr="00F36968">
        <w:rPr>
          <w:sz w:val="24"/>
          <w:szCs w:val="24"/>
          <w:lang w:val="ru-RU"/>
        </w:rPr>
        <w:t>МЭПР – Министерство экологии и природных ресурсов Республики Казахстан;</w:t>
      </w:r>
    </w:p>
    <w:p w:rsidR="00997141" w:rsidRPr="00F36968" w:rsidRDefault="00997141" w:rsidP="00AD16C6">
      <w:pPr>
        <w:spacing w:after="0"/>
        <w:rPr>
          <w:sz w:val="24"/>
          <w:szCs w:val="24"/>
          <w:lang w:val="ru-RU"/>
        </w:rPr>
      </w:pPr>
      <w:bookmarkStart w:id="3" w:name="_GoBack"/>
      <w:bookmarkEnd w:id="3"/>
    </w:p>
    <w:sectPr w:rsidR="00997141" w:rsidRPr="00F36968" w:rsidSect="005151AA">
      <w:headerReference w:type="default" r:id="rId7"/>
      <w:pgSz w:w="16838" w:h="11906" w:orient="landscape"/>
      <w:pgMar w:top="993" w:right="1134" w:bottom="709" w:left="1418" w:header="426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373" w:rsidRDefault="00925373" w:rsidP="006326EA">
      <w:pPr>
        <w:spacing w:after="0"/>
      </w:pPr>
      <w:r>
        <w:separator/>
      </w:r>
    </w:p>
  </w:endnote>
  <w:endnote w:type="continuationSeparator" w:id="0">
    <w:p w:rsidR="00925373" w:rsidRDefault="00925373" w:rsidP="006326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373" w:rsidRDefault="00925373" w:rsidP="006326EA">
      <w:pPr>
        <w:spacing w:after="0"/>
      </w:pPr>
      <w:r>
        <w:separator/>
      </w:r>
    </w:p>
  </w:footnote>
  <w:footnote w:type="continuationSeparator" w:id="0">
    <w:p w:rsidR="00925373" w:rsidRDefault="00925373" w:rsidP="006326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3725716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26EA" w:rsidRPr="00751D28" w:rsidRDefault="004904F1">
        <w:pPr>
          <w:pStyle w:val="a8"/>
          <w:jc w:val="center"/>
          <w:rPr>
            <w:sz w:val="22"/>
          </w:rPr>
        </w:pPr>
        <w:r w:rsidRPr="00751D28">
          <w:rPr>
            <w:sz w:val="22"/>
          </w:rPr>
          <w:fldChar w:fldCharType="begin"/>
        </w:r>
        <w:r w:rsidR="006326EA" w:rsidRPr="00751D28">
          <w:rPr>
            <w:sz w:val="22"/>
          </w:rPr>
          <w:instrText>PAGE   \* MERGEFORMAT</w:instrText>
        </w:r>
        <w:r w:rsidRPr="00751D28">
          <w:rPr>
            <w:sz w:val="22"/>
          </w:rPr>
          <w:fldChar w:fldCharType="separate"/>
        </w:r>
        <w:r w:rsidR="00F36968" w:rsidRPr="00F36968">
          <w:rPr>
            <w:noProof/>
            <w:sz w:val="22"/>
            <w:lang w:val="ru-RU"/>
          </w:rPr>
          <w:t>6</w:t>
        </w:r>
        <w:r w:rsidRPr="00751D28">
          <w:rPr>
            <w:sz w:val="22"/>
          </w:rPr>
          <w:fldChar w:fldCharType="end"/>
        </w:r>
      </w:p>
    </w:sdtContent>
  </w:sdt>
  <w:p w:rsidR="006326EA" w:rsidRDefault="006326E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44DF3"/>
    <w:multiLevelType w:val="hybridMultilevel"/>
    <w:tmpl w:val="6576EED0"/>
    <w:lvl w:ilvl="0" w:tplc="4FE2F84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64669"/>
    <w:multiLevelType w:val="hybridMultilevel"/>
    <w:tmpl w:val="CA3E483C"/>
    <w:lvl w:ilvl="0" w:tplc="B388D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385A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2663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1ED9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AAE5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82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C22B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14B2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4E7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273613"/>
    <w:multiLevelType w:val="hybridMultilevel"/>
    <w:tmpl w:val="86A4D520"/>
    <w:lvl w:ilvl="0" w:tplc="B98E1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BCCB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504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688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CE6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68F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0E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4C9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20BA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35925CAD"/>
    <w:multiLevelType w:val="hybridMultilevel"/>
    <w:tmpl w:val="3E6873E0"/>
    <w:lvl w:ilvl="0" w:tplc="5FB2995E">
      <w:start w:val="1"/>
      <w:numFmt w:val="decimal"/>
      <w:lvlText w:val="%1."/>
      <w:lvlJc w:val="left"/>
      <w:pPr>
        <w:ind w:left="615" w:hanging="360"/>
      </w:pPr>
      <w:rPr>
        <w:rFonts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244" w:hanging="360"/>
      </w:pPr>
    </w:lvl>
    <w:lvl w:ilvl="2" w:tplc="2000001B" w:tentative="1">
      <w:start w:val="1"/>
      <w:numFmt w:val="lowerRoman"/>
      <w:lvlText w:val="%3."/>
      <w:lvlJc w:val="right"/>
      <w:pPr>
        <w:ind w:left="1964" w:hanging="180"/>
      </w:pPr>
    </w:lvl>
    <w:lvl w:ilvl="3" w:tplc="2000000F" w:tentative="1">
      <w:start w:val="1"/>
      <w:numFmt w:val="decimal"/>
      <w:lvlText w:val="%4."/>
      <w:lvlJc w:val="left"/>
      <w:pPr>
        <w:ind w:left="2684" w:hanging="360"/>
      </w:pPr>
    </w:lvl>
    <w:lvl w:ilvl="4" w:tplc="20000019" w:tentative="1">
      <w:start w:val="1"/>
      <w:numFmt w:val="lowerLetter"/>
      <w:lvlText w:val="%5."/>
      <w:lvlJc w:val="left"/>
      <w:pPr>
        <w:ind w:left="3404" w:hanging="360"/>
      </w:pPr>
    </w:lvl>
    <w:lvl w:ilvl="5" w:tplc="2000001B" w:tentative="1">
      <w:start w:val="1"/>
      <w:numFmt w:val="lowerRoman"/>
      <w:lvlText w:val="%6."/>
      <w:lvlJc w:val="right"/>
      <w:pPr>
        <w:ind w:left="4124" w:hanging="180"/>
      </w:pPr>
    </w:lvl>
    <w:lvl w:ilvl="6" w:tplc="2000000F" w:tentative="1">
      <w:start w:val="1"/>
      <w:numFmt w:val="decimal"/>
      <w:lvlText w:val="%7."/>
      <w:lvlJc w:val="left"/>
      <w:pPr>
        <w:ind w:left="4844" w:hanging="360"/>
      </w:pPr>
    </w:lvl>
    <w:lvl w:ilvl="7" w:tplc="20000019" w:tentative="1">
      <w:start w:val="1"/>
      <w:numFmt w:val="lowerLetter"/>
      <w:lvlText w:val="%8."/>
      <w:lvlJc w:val="left"/>
      <w:pPr>
        <w:ind w:left="5564" w:hanging="360"/>
      </w:pPr>
    </w:lvl>
    <w:lvl w:ilvl="8" w:tplc="2000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4" w15:restartNumberingAfterBreak="0">
    <w:nsid w:val="4AE86A46"/>
    <w:multiLevelType w:val="hybridMultilevel"/>
    <w:tmpl w:val="7592EEA2"/>
    <w:lvl w:ilvl="0" w:tplc="3AC02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4760F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860B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EC3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509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32E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4D225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E9F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95AA7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7D3A5ED3"/>
    <w:multiLevelType w:val="hybridMultilevel"/>
    <w:tmpl w:val="2D2E9D78"/>
    <w:lvl w:ilvl="0" w:tplc="71960A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8CE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085E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CE10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2A6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223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385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563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14B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7EEB4AB1"/>
    <w:multiLevelType w:val="hybridMultilevel"/>
    <w:tmpl w:val="0AD4D694"/>
    <w:lvl w:ilvl="0" w:tplc="64EC10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11F"/>
    <w:rsid w:val="000409C7"/>
    <w:rsid w:val="0004546F"/>
    <w:rsid w:val="00046AA2"/>
    <w:rsid w:val="00085632"/>
    <w:rsid w:val="000A3D59"/>
    <w:rsid w:val="000D7BA0"/>
    <w:rsid w:val="000F13E2"/>
    <w:rsid w:val="000F2354"/>
    <w:rsid w:val="00105B14"/>
    <w:rsid w:val="00105FF5"/>
    <w:rsid w:val="00112DB2"/>
    <w:rsid w:val="00121767"/>
    <w:rsid w:val="0017243F"/>
    <w:rsid w:val="00177904"/>
    <w:rsid w:val="00191500"/>
    <w:rsid w:val="001C624E"/>
    <w:rsid w:val="001C70FD"/>
    <w:rsid w:val="001D0BA6"/>
    <w:rsid w:val="001D2361"/>
    <w:rsid w:val="001E22D5"/>
    <w:rsid w:val="001E3D38"/>
    <w:rsid w:val="001F6052"/>
    <w:rsid w:val="00213555"/>
    <w:rsid w:val="00237E8C"/>
    <w:rsid w:val="00247B1B"/>
    <w:rsid w:val="002728FC"/>
    <w:rsid w:val="002926AC"/>
    <w:rsid w:val="002C3243"/>
    <w:rsid w:val="002C63A6"/>
    <w:rsid w:val="002D030A"/>
    <w:rsid w:val="002D6AA6"/>
    <w:rsid w:val="002E05FF"/>
    <w:rsid w:val="002F59D8"/>
    <w:rsid w:val="00303315"/>
    <w:rsid w:val="00330DF8"/>
    <w:rsid w:val="00344130"/>
    <w:rsid w:val="00346A16"/>
    <w:rsid w:val="003562A7"/>
    <w:rsid w:val="00371ED0"/>
    <w:rsid w:val="003735B3"/>
    <w:rsid w:val="00374450"/>
    <w:rsid w:val="003920F6"/>
    <w:rsid w:val="003D6ECF"/>
    <w:rsid w:val="003E6906"/>
    <w:rsid w:val="003F024C"/>
    <w:rsid w:val="003F34A0"/>
    <w:rsid w:val="00400A03"/>
    <w:rsid w:val="00412809"/>
    <w:rsid w:val="00422915"/>
    <w:rsid w:val="00424BFC"/>
    <w:rsid w:val="00461393"/>
    <w:rsid w:val="00474319"/>
    <w:rsid w:val="00484233"/>
    <w:rsid w:val="00486C68"/>
    <w:rsid w:val="004904F1"/>
    <w:rsid w:val="00495838"/>
    <w:rsid w:val="004C222D"/>
    <w:rsid w:val="004C6761"/>
    <w:rsid w:val="004D0E9B"/>
    <w:rsid w:val="004D58F0"/>
    <w:rsid w:val="004F14FB"/>
    <w:rsid w:val="005151AA"/>
    <w:rsid w:val="00517CBD"/>
    <w:rsid w:val="005215CF"/>
    <w:rsid w:val="005267BE"/>
    <w:rsid w:val="00565434"/>
    <w:rsid w:val="005739E3"/>
    <w:rsid w:val="005807DD"/>
    <w:rsid w:val="00582461"/>
    <w:rsid w:val="00586D69"/>
    <w:rsid w:val="00595D12"/>
    <w:rsid w:val="005A32A8"/>
    <w:rsid w:val="005C0CA9"/>
    <w:rsid w:val="005C3F00"/>
    <w:rsid w:val="005F692D"/>
    <w:rsid w:val="00602145"/>
    <w:rsid w:val="006316C5"/>
    <w:rsid w:val="006326EA"/>
    <w:rsid w:val="006511B5"/>
    <w:rsid w:val="006530B4"/>
    <w:rsid w:val="00690227"/>
    <w:rsid w:val="006962ED"/>
    <w:rsid w:val="0069692B"/>
    <w:rsid w:val="006A133C"/>
    <w:rsid w:val="006B0519"/>
    <w:rsid w:val="007119F5"/>
    <w:rsid w:val="007140F2"/>
    <w:rsid w:val="0072783C"/>
    <w:rsid w:val="007304DB"/>
    <w:rsid w:val="0073094B"/>
    <w:rsid w:val="00751689"/>
    <w:rsid w:val="00751D28"/>
    <w:rsid w:val="007560AE"/>
    <w:rsid w:val="007565E1"/>
    <w:rsid w:val="00761540"/>
    <w:rsid w:val="00783AAE"/>
    <w:rsid w:val="00795F10"/>
    <w:rsid w:val="007C2C05"/>
    <w:rsid w:val="007D5BCB"/>
    <w:rsid w:val="007D6831"/>
    <w:rsid w:val="00822012"/>
    <w:rsid w:val="008333E8"/>
    <w:rsid w:val="00834184"/>
    <w:rsid w:val="008365E6"/>
    <w:rsid w:val="0084404B"/>
    <w:rsid w:val="0086674C"/>
    <w:rsid w:val="00877ABE"/>
    <w:rsid w:val="00886972"/>
    <w:rsid w:val="00887677"/>
    <w:rsid w:val="008C3E4D"/>
    <w:rsid w:val="008D0E3C"/>
    <w:rsid w:val="008E1E9D"/>
    <w:rsid w:val="008F0E56"/>
    <w:rsid w:val="0090554D"/>
    <w:rsid w:val="00910FF0"/>
    <w:rsid w:val="009151A0"/>
    <w:rsid w:val="00925373"/>
    <w:rsid w:val="00933F60"/>
    <w:rsid w:val="00950F49"/>
    <w:rsid w:val="00997141"/>
    <w:rsid w:val="00997FDB"/>
    <w:rsid w:val="009A609D"/>
    <w:rsid w:val="009D48A8"/>
    <w:rsid w:val="009E5170"/>
    <w:rsid w:val="009E6BBD"/>
    <w:rsid w:val="009F3663"/>
    <w:rsid w:val="009F7561"/>
    <w:rsid w:val="00A01198"/>
    <w:rsid w:val="00A07E58"/>
    <w:rsid w:val="00A21EAC"/>
    <w:rsid w:val="00A22F17"/>
    <w:rsid w:val="00A2386D"/>
    <w:rsid w:val="00A37674"/>
    <w:rsid w:val="00A52B50"/>
    <w:rsid w:val="00A63C18"/>
    <w:rsid w:val="00A64F20"/>
    <w:rsid w:val="00A819BE"/>
    <w:rsid w:val="00A96926"/>
    <w:rsid w:val="00AC003E"/>
    <w:rsid w:val="00AD16C6"/>
    <w:rsid w:val="00AE6EB3"/>
    <w:rsid w:val="00B10073"/>
    <w:rsid w:val="00B33194"/>
    <w:rsid w:val="00B4606E"/>
    <w:rsid w:val="00B701E8"/>
    <w:rsid w:val="00B81D3A"/>
    <w:rsid w:val="00B83ACB"/>
    <w:rsid w:val="00B850F1"/>
    <w:rsid w:val="00BA2571"/>
    <w:rsid w:val="00BB0435"/>
    <w:rsid w:val="00BB6459"/>
    <w:rsid w:val="00BC402B"/>
    <w:rsid w:val="00BC5CD7"/>
    <w:rsid w:val="00BD3695"/>
    <w:rsid w:val="00BD3DBF"/>
    <w:rsid w:val="00BE379E"/>
    <w:rsid w:val="00BF2957"/>
    <w:rsid w:val="00C054EF"/>
    <w:rsid w:val="00C171D3"/>
    <w:rsid w:val="00C3701C"/>
    <w:rsid w:val="00C37922"/>
    <w:rsid w:val="00C41C7C"/>
    <w:rsid w:val="00C71B57"/>
    <w:rsid w:val="00CA0220"/>
    <w:rsid w:val="00CA0715"/>
    <w:rsid w:val="00CB1B8E"/>
    <w:rsid w:val="00CD0354"/>
    <w:rsid w:val="00CE4A7A"/>
    <w:rsid w:val="00CF1E90"/>
    <w:rsid w:val="00CF29CB"/>
    <w:rsid w:val="00D03CF1"/>
    <w:rsid w:val="00D233E6"/>
    <w:rsid w:val="00D24538"/>
    <w:rsid w:val="00D2473B"/>
    <w:rsid w:val="00D36C0D"/>
    <w:rsid w:val="00D46979"/>
    <w:rsid w:val="00D565D7"/>
    <w:rsid w:val="00D568A5"/>
    <w:rsid w:val="00D7011F"/>
    <w:rsid w:val="00D723B4"/>
    <w:rsid w:val="00D95937"/>
    <w:rsid w:val="00DB1A51"/>
    <w:rsid w:val="00DB5F2C"/>
    <w:rsid w:val="00DF3B53"/>
    <w:rsid w:val="00E05C59"/>
    <w:rsid w:val="00E115F1"/>
    <w:rsid w:val="00E116D8"/>
    <w:rsid w:val="00E23AA3"/>
    <w:rsid w:val="00E42066"/>
    <w:rsid w:val="00EA0C9D"/>
    <w:rsid w:val="00EB4FDF"/>
    <w:rsid w:val="00EC059B"/>
    <w:rsid w:val="00EC69AE"/>
    <w:rsid w:val="00ED19B8"/>
    <w:rsid w:val="00F13F73"/>
    <w:rsid w:val="00F20E59"/>
    <w:rsid w:val="00F22ACD"/>
    <w:rsid w:val="00F36968"/>
    <w:rsid w:val="00F77268"/>
    <w:rsid w:val="00F90EE9"/>
    <w:rsid w:val="00F922D6"/>
    <w:rsid w:val="00F95004"/>
    <w:rsid w:val="00FA1723"/>
    <w:rsid w:val="00FC2952"/>
    <w:rsid w:val="00FC2C79"/>
    <w:rsid w:val="00FD41BA"/>
    <w:rsid w:val="00FD5D76"/>
    <w:rsid w:val="00FD64ED"/>
    <w:rsid w:val="00FE0F38"/>
    <w:rsid w:val="00FE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790480"/>
  <w15:docId w15:val="{042DC9FE-7FBD-435C-9D05-149E15C8C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11F"/>
    <w:pPr>
      <w:spacing w:after="120" w:line="240" w:lineRule="auto"/>
      <w:jc w:val="both"/>
    </w:pPr>
    <w:rPr>
      <w:rFonts w:ascii="Times New Roman" w:hAnsi="Times New Roman"/>
      <w:sz w:val="28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D7011F"/>
    <w:pPr>
      <w:keepNext/>
      <w:keepLines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Абзац списка3,List Paragraph (numbered (a)),List Paragraph1,WB Para,List Square,References,NUMBERED PARAGRAPH,List Paragraph 1,Bullets,List_Paragraph,Multilevel para_II,Akapit z listą BS,IBL List Paragraph,Абзац"/>
    <w:basedOn w:val="a"/>
    <w:link w:val="a4"/>
    <w:uiPriority w:val="34"/>
    <w:qFormat/>
    <w:rsid w:val="00D7011F"/>
    <w:pPr>
      <w:ind w:left="720"/>
      <w:contextualSpacing/>
    </w:pPr>
  </w:style>
  <w:style w:type="character" w:customStyle="1" w:styleId="a4">
    <w:name w:val="Абзац списка Знак"/>
    <w:aliases w:val="маркированный Знак,Абзац списка3 Знак,List Paragraph (numbered (a)) Знак,List Paragraph1 Знак,WB Para Знак,List Square Знак,References Знак,NUMBERED PARAGRAPH Знак,List Paragraph 1 Знак,Bullets Знак,List_Paragraph Знак,Абзац Знак"/>
    <w:link w:val="a3"/>
    <w:uiPriority w:val="34"/>
    <w:locked/>
    <w:rsid w:val="00D7011F"/>
    <w:rPr>
      <w:rFonts w:ascii="Times New Roman" w:hAnsi="Times New Roman"/>
      <w:sz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D7011F"/>
    <w:rPr>
      <w:rFonts w:ascii="Times New Roman" w:eastAsiaTheme="majorEastAsia" w:hAnsi="Times New Roman" w:cstheme="majorBidi"/>
      <w:b/>
      <w:sz w:val="28"/>
      <w:szCs w:val="32"/>
      <w:lang w:val="en-US"/>
    </w:rPr>
  </w:style>
  <w:style w:type="paragraph" w:styleId="a5">
    <w:name w:val="No Spacing"/>
    <w:uiPriority w:val="1"/>
    <w:qFormat/>
    <w:rsid w:val="00D7011F"/>
    <w:pPr>
      <w:spacing w:after="0" w:line="240" w:lineRule="auto"/>
      <w:jc w:val="both"/>
    </w:pPr>
    <w:rPr>
      <w:rFonts w:ascii="Times New Roman" w:hAnsi="Times New Roman"/>
      <w:sz w:val="28"/>
      <w:lang w:val="en-US"/>
    </w:rPr>
  </w:style>
  <w:style w:type="paragraph" w:customStyle="1" w:styleId="11">
    <w:name w:val="Стиль1"/>
    <w:basedOn w:val="a"/>
    <w:qFormat/>
    <w:rsid w:val="00D7011F"/>
    <w:pPr>
      <w:spacing w:after="0" w:line="14" w:lineRule="auto"/>
    </w:pPr>
    <w:rPr>
      <w:sz w:val="2"/>
      <w:lang w:val="kk-KZ"/>
    </w:rPr>
  </w:style>
  <w:style w:type="paragraph" w:styleId="a6">
    <w:name w:val="Balloon Text"/>
    <w:basedOn w:val="a"/>
    <w:link w:val="a7"/>
    <w:uiPriority w:val="99"/>
    <w:semiHidden/>
    <w:unhideWhenUsed/>
    <w:rsid w:val="00517CB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7CBD"/>
    <w:rPr>
      <w:rFonts w:ascii="Segoe UI" w:hAnsi="Segoe UI" w:cs="Segoe UI"/>
      <w:sz w:val="18"/>
      <w:szCs w:val="18"/>
      <w:lang w:val="en-US"/>
    </w:rPr>
  </w:style>
  <w:style w:type="paragraph" w:styleId="a8">
    <w:name w:val="header"/>
    <w:basedOn w:val="a"/>
    <w:link w:val="a9"/>
    <w:uiPriority w:val="99"/>
    <w:unhideWhenUsed/>
    <w:rsid w:val="006326EA"/>
    <w:pPr>
      <w:tabs>
        <w:tab w:val="center" w:pos="4677"/>
        <w:tab w:val="right" w:pos="9355"/>
      </w:tabs>
      <w:spacing w:after="0"/>
    </w:pPr>
  </w:style>
  <w:style w:type="character" w:customStyle="1" w:styleId="a9">
    <w:name w:val="Верхний колонтитул Знак"/>
    <w:basedOn w:val="a0"/>
    <w:link w:val="a8"/>
    <w:uiPriority w:val="99"/>
    <w:rsid w:val="006326EA"/>
    <w:rPr>
      <w:rFonts w:ascii="Times New Roman" w:hAnsi="Times New Roman"/>
      <w:sz w:val="28"/>
      <w:lang w:val="en-US"/>
    </w:rPr>
  </w:style>
  <w:style w:type="paragraph" w:styleId="aa">
    <w:name w:val="footer"/>
    <w:basedOn w:val="a"/>
    <w:link w:val="ab"/>
    <w:uiPriority w:val="99"/>
    <w:unhideWhenUsed/>
    <w:rsid w:val="006326EA"/>
    <w:pPr>
      <w:tabs>
        <w:tab w:val="center" w:pos="4677"/>
        <w:tab w:val="right" w:pos="9355"/>
      </w:tabs>
      <w:spacing w:after="0"/>
    </w:pPr>
  </w:style>
  <w:style w:type="character" w:customStyle="1" w:styleId="ab">
    <w:name w:val="Нижний колонтитул Знак"/>
    <w:basedOn w:val="a0"/>
    <w:link w:val="aa"/>
    <w:uiPriority w:val="99"/>
    <w:rsid w:val="006326EA"/>
    <w:rPr>
      <w:rFonts w:ascii="Times New Roman" w:hAnsi="Times New Roman"/>
      <w:sz w:val="28"/>
      <w:lang w:val="en-US"/>
    </w:rPr>
  </w:style>
  <w:style w:type="paragraph" w:styleId="ac">
    <w:name w:val="Normal (Web)"/>
    <w:basedOn w:val="a"/>
    <w:uiPriority w:val="99"/>
    <w:semiHidden/>
    <w:unhideWhenUsed/>
    <w:rsid w:val="00B10073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6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4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3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46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752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1008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5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16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0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75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58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9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501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1828</Words>
  <Characters>10421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Азат Махватов</dc:creator>
  <cp:lastModifiedBy>Айя Тусупбаева</cp:lastModifiedBy>
  <cp:revision>18</cp:revision>
  <cp:lastPrinted>2023-09-05T12:27:00Z</cp:lastPrinted>
  <dcterms:created xsi:type="dcterms:W3CDTF">2023-08-31T10:22:00Z</dcterms:created>
  <dcterms:modified xsi:type="dcterms:W3CDTF">2023-09-06T11:06:00Z</dcterms:modified>
</cp:coreProperties>
</file>